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BD" w:rsidRDefault="00323DBD" w:rsidP="00323DBD">
      <w:pPr>
        <w:ind w:left="-1134"/>
        <w:rPr>
          <w:sz w:val="30"/>
          <w:szCs w:val="30"/>
        </w:rPr>
      </w:pPr>
    </w:p>
    <w:p w:rsidR="00323DBD" w:rsidRDefault="00323DBD" w:rsidP="00323DBD">
      <w:pPr>
        <w:ind w:left="-1134"/>
        <w:rPr>
          <w:sz w:val="30"/>
          <w:szCs w:val="30"/>
        </w:rPr>
      </w:pPr>
      <w:r>
        <w:rPr>
          <w:noProof/>
          <w:sz w:val="30"/>
          <w:szCs w:val="30"/>
        </w:rPr>
        <w:drawing>
          <wp:inline distT="0" distB="0" distL="0" distR="0">
            <wp:extent cx="6572250" cy="8724900"/>
            <wp:effectExtent l="0" t="0" r="0" b="0"/>
            <wp:docPr id="1" name="Рисунок 1" descr="C:\Users\user1\Desktop\В кругу семьи 2019\положение о семье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В кругу семьи 2019\положение о семье (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0" cy="8724900"/>
                    </a:xfrm>
                    <a:prstGeom prst="rect">
                      <a:avLst/>
                    </a:prstGeom>
                    <a:noFill/>
                    <a:ln>
                      <a:noFill/>
                    </a:ln>
                  </pic:spPr>
                </pic:pic>
              </a:graphicData>
            </a:graphic>
          </wp:inline>
        </w:drawing>
      </w:r>
      <w:r w:rsidR="00E70209" w:rsidRPr="00E96FD0">
        <w:rPr>
          <w:sz w:val="30"/>
          <w:szCs w:val="30"/>
        </w:rPr>
        <w:t xml:space="preserve">         </w:t>
      </w:r>
    </w:p>
    <w:p w:rsidR="00323DBD" w:rsidRDefault="00323DBD" w:rsidP="00945E21">
      <w:pPr>
        <w:rPr>
          <w:sz w:val="30"/>
          <w:szCs w:val="30"/>
        </w:rPr>
      </w:pPr>
    </w:p>
    <w:p w:rsidR="00323DBD" w:rsidRDefault="00323DBD" w:rsidP="00945E21">
      <w:pPr>
        <w:rPr>
          <w:sz w:val="30"/>
          <w:szCs w:val="30"/>
        </w:rPr>
      </w:pPr>
    </w:p>
    <w:p w:rsidR="00E70209" w:rsidRPr="00E96FD0" w:rsidRDefault="00323DBD" w:rsidP="00945E21">
      <w:pPr>
        <w:rPr>
          <w:sz w:val="30"/>
          <w:szCs w:val="30"/>
        </w:rPr>
      </w:pPr>
      <w:r>
        <w:rPr>
          <w:sz w:val="30"/>
          <w:szCs w:val="30"/>
        </w:rPr>
        <w:tab/>
      </w:r>
      <w:r w:rsidR="00E70209" w:rsidRPr="00E96FD0">
        <w:rPr>
          <w:sz w:val="30"/>
          <w:szCs w:val="30"/>
        </w:rPr>
        <w:t>определяет порядок, сроки и место проведения конкурса;</w:t>
      </w:r>
    </w:p>
    <w:p w:rsidR="00E70209" w:rsidRPr="00E96FD0" w:rsidRDefault="00E70209" w:rsidP="00945E21">
      <w:pPr>
        <w:rPr>
          <w:sz w:val="30"/>
          <w:szCs w:val="30"/>
        </w:rPr>
      </w:pPr>
      <w:r w:rsidRPr="00E96FD0">
        <w:rPr>
          <w:sz w:val="30"/>
          <w:szCs w:val="30"/>
        </w:rPr>
        <w:t xml:space="preserve">          организует проведение конкурса в соответствии с положением;</w:t>
      </w:r>
    </w:p>
    <w:p w:rsidR="00E70209" w:rsidRPr="00E96FD0" w:rsidRDefault="00E70209" w:rsidP="00945E21">
      <w:pPr>
        <w:rPr>
          <w:sz w:val="30"/>
          <w:szCs w:val="30"/>
        </w:rPr>
      </w:pPr>
      <w:r w:rsidRPr="00E96FD0">
        <w:rPr>
          <w:sz w:val="30"/>
          <w:szCs w:val="30"/>
        </w:rPr>
        <w:t xml:space="preserve">          утверждает состав жюри конкурса;</w:t>
      </w:r>
    </w:p>
    <w:p w:rsidR="00E70209" w:rsidRPr="00E96FD0" w:rsidRDefault="00E70209" w:rsidP="00945E21">
      <w:pPr>
        <w:rPr>
          <w:sz w:val="30"/>
          <w:szCs w:val="30"/>
        </w:rPr>
      </w:pPr>
      <w:r w:rsidRPr="00E96FD0">
        <w:rPr>
          <w:sz w:val="30"/>
          <w:szCs w:val="30"/>
        </w:rPr>
        <w:t xml:space="preserve">          осуществляет взаимодействие с субъектами культурной деятельности по вопросам организации и проведения конкурса и его освещения в средствах массовой информации; </w:t>
      </w:r>
    </w:p>
    <w:p w:rsidR="00E70209" w:rsidRPr="00E96FD0" w:rsidRDefault="00E70209" w:rsidP="00945E21">
      <w:pPr>
        <w:rPr>
          <w:sz w:val="30"/>
          <w:szCs w:val="30"/>
        </w:rPr>
      </w:pPr>
      <w:r w:rsidRPr="00E96FD0">
        <w:rPr>
          <w:sz w:val="30"/>
          <w:szCs w:val="30"/>
        </w:rPr>
        <w:t xml:space="preserve">          проводит награждение победителей.</w:t>
      </w:r>
    </w:p>
    <w:p w:rsidR="002E58B1" w:rsidRPr="00E96FD0" w:rsidRDefault="000A00C5" w:rsidP="00945E21">
      <w:pPr>
        <w:rPr>
          <w:sz w:val="30"/>
          <w:szCs w:val="30"/>
        </w:rPr>
      </w:pPr>
      <w:r w:rsidRPr="00E96FD0">
        <w:rPr>
          <w:sz w:val="30"/>
          <w:szCs w:val="30"/>
        </w:rPr>
        <w:tab/>
      </w:r>
    </w:p>
    <w:p w:rsidR="00D16E59" w:rsidRPr="00E96FD0" w:rsidRDefault="002E58B1" w:rsidP="00945E21">
      <w:pPr>
        <w:rPr>
          <w:sz w:val="30"/>
          <w:szCs w:val="30"/>
        </w:rPr>
      </w:pPr>
      <w:r w:rsidRPr="00E96FD0">
        <w:rPr>
          <w:sz w:val="30"/>
          <w:szCs w:val="30"/>
        </w:rPr>
        <w:tab/>
      </w:r>
      <w:r w:rsidR="008776CA" w:rsidRPr="00E96FD0">
        <w:rPr>
          <w:sz w:val="30"/>
          <w:szCs w:val="30"/>
        </w:rPr>
        <w:t xml:space="preserve">4. </w:t>
      </w:r>
      <w:r w:rsidR="00D16E59" w:rsidRPr="00E96FD0">
        <w:rPr>
          <w:sz w:val="30"/>
          <w:szCs w:val="30"/>
        </w:rPr>
        <w:t>Участники</w:t>
      </w:r>
      <w:r w:rsidR="0095382F" w:rsidRPr="00E96FD0">
        <w:rPr>
          <w:sz w:val="30"/>
          <w:szCs w:val="30"/>
        </w:rPr>
        <w:t>:</w:t>
      </w:r>
    </w:p>
    <w:p w:rsidR="000C3187" w:rsidRPr="00E96FD0" w:rsidRDefault="000A00C5" w:rsidP="00945E21">
      <w:pPr>
        <w:ind w:firstLine="708"/>
        <w:jc w:val="both"/>
        <w:rPr>
          <w:sz w:val="30"/>
          <w:szCs w:val="30"/>
        </w:rPr>
      </w:pPr>
      <w:r w:rsidRPr="00E96FD0">
        <w:rPr>
          <w:sz w:val="30"/>
          <w:szCs w:val="30"/>
          <w:shd w:val="clear" w:color="auto" w:fill="FFFFFF"/>
        </w:rPr>
        <w:t>В</w:t>
      </w:r>
      <w:r w:rsidR="00E70209" w:rsidRPr="00E96FD0">
        <w:rPr>
          <w:sz w:val="30"/>
          <w:szCs w:val="30"/>
          <w:shd w:val="clear" w:color="auto" w:fill="FFFFFF"/>
        </w:rPr>
        <w:t xml:space="preserve"> конкурсе принимают участие</w:t>
      </w:r>
      <w:r w:rsidR="00945E21" w:rsidRPr="00E96FD0">
        <w:rPr>
          <w:sz w:val="30"/>
          <w:szCs w:val="30"/>
          <w:shd w:val="clear" w:color="auto" w:fill="FFFFFF"/>
        </w:rPr>
        <w:t xml:space="preserve"> молодые</w:t>
      </w:r>
      <w:r w:rsidR="00E70209" w:rsidRPr="00E96FD0">
        <w:rPr>
          <w:sz w:val="30"/>
          <w:szCs w:val="30"/>
          <w:shd w:val="clear" w:color="auto" w:fill="FFFFFF"/>
        </w:rPr>
        <w:t xml:space="preserve"> семьи</w:t>
      </w:r>
      <w:r w:rsidR="006611AD" w:rsidRPr="00E96FD0">
        <w:rPr>
          <w:sz w:val="30"/>
          <w:szCs w:val="30"/>
          <w:shd w:val="clear" w:color="auto" w:fill="FFFFFF"/>
        </w:rPr>
        <w:t>,</w:t>
      </w:r>
      <w:r w:rsidR="00945E21" w:rsidRPr="00E96FD0">
        <w:rPr>
          <w:sz w:val="30"/>
          <w:szCs w:val="30"/>
          <w:shd w:val="clear" w:color="auto" w:fill="FFFFFF"/>
        </w:rPr>
        <w:t xml:space="preserve"> семьи – представители трудовых коллективов и династий,</w:t>
      </w:r>
      <w:r w:rsidR="00E70209" w:rsidRPr="00E96FD0">
        <w:rPr>
          <w:sz w:val="30"/>
          <w:szCs w:val="30"/>
          <w:shd w:val="clear" w:color="auto" w:fill="FFFFFF"/>
        </w:rPr>
        <w:t xml:space="preserve"> имеющие одного и более детей</w:t>
      </w:r>
      <w:r w:rsidR="00E70209" w:rsidRPr="00E96FD0">
        <w:rPr>
          <w:sz w:val="30"/>
          <w:szCs w:val="30"/>
        </w:rPr>
        <w:t xml:space="preserve"> в полном составе</w:t>
      </w:r>
      <w:r w:rsidR="00E70209" w:rsidRPr="00E96FD0">
        <w:rPr>
          <w:sz w:val="30"/>
          <w:szCs w:val="30"/>
          <w:shd w:val="clear" w:color="auto" w:fill="FFFFFF"/>
        </w:rPr>
        <w:t>.</w:t>
      </w:r>
    </w:p>
    <w:p w:rsidR="00887F29" w:rsidRPr="00E96FD0" w:rsidRDefault="00887F29" w:rsidP="00945E21">
      <w:pPr>
        <w:ind w:firstLine="708"/>
        <w:jc w:val="both"/>
        <w:rPr>
          <w:sz w:val="30"/>
          <w:szCs w:val="30"/>
        </w:rPr>
      </w:pPr>
    </w:p>
    <w:p w:rsidR="00D16E59" w:rsidRPr="00E96FD0" w:rsidRDefault="0052185D" w:rsidP="00945E21">
      <w:pPr>
        <w:rPr>
          <w:sz w:val="30"/>
          <w:szCs w:val="30"/>
        </w:rPr>
      </w:pPr>
      <w:r w:rsidRPr="00E96FD0">
        <w:rPr>
          <w:b/>
          <w:sz w:val="30"/>
          <w:szCs w:val="30"/>
        </w:rPr>
        <w:tab/>
      </w:r>
      <w:r w:rsidR="002E58B1" w:rsidRPr="00E96FD0">
        <w:rPr>
          <w:sz w:val="30"/>
          <w:szCs w:val="30"/>
        </w:rPr>
        <w:t>5</w:t>
      </w:r>
      <w:r w:rsidR="00D16E59" w:rsidRPr="00E96FD0">
        <w:rPr>
          <w:sz w:val="30"/>
          <w:szCs w:val="30"/>
        </w:rPr>
        <w:t xml:space="preserve">. </w:t>
      </w:r>
      <w:r w:rsidR="004E08EE" w:rsidRPr="00E96FD0">
        <w:rPr>
          <w:sz w:val="30"/>
          <w:szCs w:val="30"/>
        </w:rPr>
        <w:t>Порядок проведения и у</w:t>
      </w:r>
      <w:r w:rsidR="00D16E59" w:rsidRPr="00E96FD0">
        <w:rPr>
          <w:sz w:val="30"/>
          <w:szCs w:val="30"/>
        </w:rPr>
        <w:t>словия участия</w:t>
      </w:r>
      <w:r w:rsidRPr="00E96FD0">
        <w:rPr>
          <w:sz w:val="30"/>
          <w:szCs w:val="30"/>
        </w:rPr>
        <w:t xml:space="preserve"> </w:t>
      </w:r>
      <w:r w:rsidR="006611AD" w:rsidRPr="00E96FD0">
        <w:rPr>
          <w:sz w:val="30"/>
          <w:szCs w:val="30"/>
        </w:rPr>
        <w:t>в конкурсе</w:t>
      </w:r>
      <w:r w:rsidR="004E08EE" w:rsidRPr="00E96FD0">
        <w:rPr>
          <w:sz w:val="30"/>
          <w:szCs w:val="30"/>
        </w:rPr>
        <w:t>:</w:t>
      </w:r>
    </w:p>
    <w:p w:rsidR="00252F5F" w:rsidRPr="00E96FD0" w:rsidRDefault="00252F5F" w:rsidP="00945E21">
      <w:pPr>
        <w:ind w:firstLine="708"/>
        <w:jc w:val="both"/>
        <w:rPr>
          <w:sz w:val="30"/>
          <w:szCs w:val="30"/>
        </w:rPr>
      </w:pPr>
      <w:r w:rsidRPr="00E96FD0">
        <w:rPr>
          <w:sz w:val="30"/>
          <w:szCs w:val="30"/>
        </w:rPr>
        <w:t>Конкурс проводится в два этапа:</w:t>
      </w:r>
    </w:p>
    <w:p w:rsidR="00252F5F" w:rsidRPr="00E96FD0" w:rsidRDefault="00252F5F" w:rsidP="00945E21">
      <w:pPr>
        <w:ind w:firstLine="708"/>
        <w:jc w:val="both"/>
        <w:rPr>
          <w:sz w:val="30"/>
          <w:szCs w:val="30"/>
        </w:rPr>
      </w:pPr>
      <w:r w:rsidRPr="00E96FD0">
        <w:rPr>
          <w:sz w:val="30"/>
          <w:szCs w:val="30"/>
        </w:rPr>
        <w:t>I этап (заочный)  – представление документов в оргкомитет, отбор оргкомитетом семейных пар;</w:t>
      </w:r>
    </w:p>
    <w:p w:rsidR="00252F5F" w:rsidRPr="00E96FD0" w:rsidRDefault="00252F5F" w:rsidP="00945E21">
      <w:pPr>
        <w:ind w:firstLine="708"/>
        <w:jc w:val="both"/>
        <w:rPr>
          <w:sz w:val="30"/>
          <w:szCs w:val="30"/>
        </w:rPr>
      </w:pPr>
      <w:r w:rsidRPr="00E96FD0">
        <w:rPr>
          <w:sz w:val="30"/>
          <w:szCs w:val="30"/>
        </w:rPr>
        <w:t>II этап (очный) – финал.</w:t>
      </w:r>
    </w:p>
    <w:p w:rsidR="002E58B1" w:rsidRPr="00E96FD0" w:rsidRDefault="002E58B1" w:rsidP="00945E21">
      <w:pPr>
        <w:ind w:firstLine="708"/>
        <w:jc w:val="both"/>
        <w:rPr>
          <w:sz w:val="30"/>
          <w:szCs w:val="30"/>
        </w:rPr>
      </w:pPr>
    </w:p>
    <w:p w:rsidR="002C43BA" w:rsidRPr="00E96FD0" w:rsidRDefault="002C43BA" w:rsidP="00945E21">
      <w:pPr>
        <w:ind w:firstLine="708"/>
        <w:jc w:val="both"/>
        <w:rPr>
          <w:sz w:val="30"/>
          <w:szCs w:val="30"/>
        </w:rPr>
      </w:pPr>
      <w:r w:rsidRPr="00E96FD0">
        <w:rPr>
          <w:sz w:val="30"/>
          <w:szCs w:val="30"/>
        </w:rPr>
        <w:t xml:space="preserve">Для  участия в I этапе необходимо до </w:t>
      </w:r>
      <w:r w:rsidR="009E016F">
        <w:rPr>
          <w:b/>
          <w:sz w:val="30"/>
          <w:szCs w:val="30"/>
        </w:rPr>
        <w:t>18</w:t>
      </w:r>
      <w:r w:rsidRPr="00E96FD0">
        <w:rPr>
          <w:b/>
          <w:sz w:val="30"/>
          <w:szCs w:val="30"/>
        </w:rPr>
        <w:t>.11.2019</w:t>
      </w:r>
      <w:r w:rsidRPr="00E96FD0">
        <w:rPr>
          <w:sz w:val="30"/>
          <w:szCs w:val="30"/>
        </w:rPr>
        <w:t xml:space="preserve"> года отправить на  электронную почту </w:t>
      </w:r>
      <w:hyperlink r:id="rId9" w:history="1">
        <w:r w:rsidRPr="00E96FD0">
          <w:rPr>
            <w:rStyle w:val="a8"/>
            <w:sz w:val="30"/>
            <w:szCs w:val="30"/>
            <w:lang w:val="en-US"/>
          </w:rPr>
          <w:t>di</w:t>
        </w:r>
        <w:r w:rsidRPr="00E96FD0">
          <w:rPr>
            <w:rStyle w:val="a8"/>
            <w:sz w:val="30"/>
            <w:szCs w:val="30"/>
          </w:rPr>
          <w:t>-</w:t>
        </w:r>
        <w:r w:rsidRPr="00E96FD0">
          <w:rPr>
            <w:rStyle w:val="a8"/>
            <w:sz w:val="30"/>
            <w:szCs w:val="30"/>
            <w:lang w:val="en-US"/>
          </w:rPr>
          <w:t>kms</w:t>
        </w:r>
        <w:r w:rsidRPr="00E96FD0">
          <w:rPr>
            <w:rStyle w:val="a8"/>
            <w:sz w:val="30"/>
            <w:szCs w:val="30"/>
          </w:rPr>
          <w:t>@</w:t>
        </w:r>
        <w:r w:rsidRPr="00E96FD0">
          <w:rPr>
            <w:rStyle w:val="a8"/>
            <w:sz w:val="30"/>
            <w:szCs w:val="30"/>
            <w:lang w:val="en-US"/>
          </w:rPr>
          <w:t>tut</w:t>
        </w:r>
        <w:r w:rsidRPr="00E96FD0">
          <w:rPr>
            <w:rStyle w:val="a8"/>
            <w:sz w:val="30"/>
            <w:szCs w:val="30"/>
          </w:rPr>
          <w:t>.</w:t>
        </w:r>
        <w:r w:rsidRPr="00E96FD0">
          <w:rPr>
            <w:rStyle w:val="a8"/>
            <w:sz w:val="30"/>
            <w:szCs w:val="30"/>
            <w:lang w:val="en-US"/>
          </w:rPr>
          <w:t>by</w:t>
        </w:r>
      </w:hyperlink>
      <w:r w:rsidRPr="00E96FD0">
        <w:rPr>
          <w:sz w:val="30"/>
          <w:szCs w:val="30"/>
        </w:rPr>
        <w:t>:</w:t>
      </w:r>
    </w:p>
    <w:p w:rsidR="002C43BA" w:rsidRPr="00E96FD0" w:rsidRDefault="006611AD" w:rsidP="00945E21">
      <w:pPr>
        <w:ind w:firstLine="708"/>
        <w:jc w:val="both"/>
        <w:rPr>
          <w:sz w:val="30"/>
          <w:szCs w:val="30"/>
        </w:rPr>
      </w:pPr>
      <w:r w:rsidRPr="00E96FD0">
        <w:rPr>
          <w:sz w:val="30"/>
          <w:szCs w:val="30"/>
        </w:rPr>
        <w:t xml:space="preserve">- </w:t>
      </w:r>
      <w:r w:rsidR="002C43BA" w:rsidRPr="00E96FD0">
        <w:rPr>
          <w:sz w:val="30"/>
          <w:szCs w:val="30"/>
        </w:rPr>
        <w:t xml:space="preserve">анкету-заявку </w:t>
      </w:r>
      <w:r w:rsidR="002E58B1" w:rsidRPr="00E96FD0">
        <w:rPr>
          <w:sz w:val="30"/>
          <w:szCs w:val="30"/>
        </w:rPr>
        <w:t>(Приложение 2</w:t>
      </w:r>
      <w:r w:rsidR="002C43BA" w:rsidRPr="00E96FD0">
        <w:rPr>
          <w:sz w:val="30"/>
          <w:szCs w:val="30"/>
        </w:rPr>
        <w:t>)</w:t>
      </w:r>
      <w:r w:rsidR="002E58B1" w:rsidRPr="00E96FD0">
        <w:rPr>
          <w:sz w:val="30"/>
          <w:szCs w:val="30"/>
        </w:rPr>
        <w:t>;</w:t>
      </w:r>
    </w:p>
    <w:p w:rsidR="002C43BA" w:rsidRPr="00E96FD0" w:rsidRDefault="006611AD" w:rsidP="00945E21">
      <w:pPr>
        <w:ind w:firstLine="708"/>
        <w:jc w:val="both"/>
        <w:rPr>
          <w:sz w:val="30"/>
          <w:szCs w:val="30"/>
        </w:rPr>
      </w:pPr>
      <w:r w:rsidRPr="00E96FD0">
        <w:rPr>
          <w:sz w:val="30"/>
          <w:szCs w:val="30"/>
        </w:rPr>
        <w:t xml:space="preserve">- </w:t>
      </w:r>
      <w:r w:rsidR="002C43BA" w:rsidRPr="00E96FD0">
        <w:rPr>
          <w:sz w:val="30"/>
          <w:szCs w:val="30"/>
        </w:rPr>
        <w:t>10 фотографий семьи (портфолио), требования к фотографиям приведены в П</w:t>
      </w:r>
      <w:r w:rsidR="00CC7A86" w:rsidRPr="00E96FD0">
        <w:rPr>
          <w:sz w:val="30"/>
          <w:szCs w:val="30"/>
        </w:rPr>
        <w:t>риложении 3</w:t>
      </w:r>
      <w:r w:rsidR="002C43BA" w:rsidRPr="00E96FD0">
        <w:rPr>
          <w:sz w:val="30"/>
          <w:szCs w:val="30"/>
        </w:rPr>
        <w:t xml:space="preserve">; </w:t>
      </w:r>
    </w:p>
    <w:p w:rsidR="002C43BA" w:rsidRPr="00E96FD0" w:rsidRDefault="002F7E49" w:rsidP="00945E21">
      <w:pPr>
        <w:jc w:val="both"/>
        <w:rPr>
          <w:sz w:val="30"/>
          <w:szCs w:val="30"/>
        </w:rPr>
      </w:pPr>
      <w:r w:rsidRPr="00E96FD0">
        <w:rPr>
          <w:sz w:val="30"/>
          <w:szCs w:val="30"/>
        </w:rPr>
        <w:tab/>
        <w:t xml:space="preserve">- </w:t>
      </w:r>
      <w:r w:rsidR="002C43BA" w:rsidRPr="00E96FD0">
        <w:rPr>
          <w:sz w:val="30"/>
          <w:szCs w:val="30"/>
        </w:rPr>
        <w:t xml:space="preserve">мини-эссе </w:t>
      </w:r>
      <w:r w:rsidR="002C43BA" w:rsidRPr="00E96FD0">
        <w:rPr>
          <w:i/>
          <w:sz w:val="30"/>
          <w:szCs w:val="30"/>
        </w:rPr>
        <w:t>(не менее 1000 символов)</w:t>
      </w:r>
      <w:r w:rsidR="002C43BA" w:rsidRPr="00E96FD0">
        <w:rPr>
          <w:sz w:val="30"/>
          <w:szCs w:val="30"/>
        </w:rPr>
        <w:t xml:space="preserve"> о своей семье, раскрывающее духовный и творческий потенциал семьи, описывающее общие интересы </w:t>
      </w:r>
      <w:r w:rsidR="006611AD" w:rsidRPr="00E96FD0">
        <w:rPr>
          <w:sz w:val="30"/>
          <w:szCs w:val="30"/>
        </w:rPr>
        <w:t xml:space="preserve">семьи </w:t>
      </w:r>
      <w:r w:rsidR="002C43BA" w:rsidRPr="00E96FD0">
        <w:rPr>
          <w:sz w:val="30"/>
          <w:szCs w:val="30"/>
        </w:rPr>
        <w:t>и</w:t>
      </w:r>
      <w:r w:rsidR="006611AD" w:rsidRPr="00E96FD0">
        <w:rPr>
          <w:sz w:val="30"/>
          <w:szCs w:val="30"/>
        </w:rPr>
        <w:t xml:space="preserve"> ее цели</w:t>
      </w:r>
      <w:r w:rsidR="002C43BA" w:rsidRPr="00E96FD0">
        <w:rPr>
          <w:sz w:val="30"/>
          <w:szCs w:val="30"/>
        </w:rPr>
        <w:t>;</w:t>
      </w:r>
    </w:p>
    <w:p w:rsidR="0095382F" w:rsidRPr="00E96FD0" w:rsidRDefault="0095382F" w:rsidP="00945E21">
      <w:pPr>
        <w:jc w:val="both"/>
        <w:rPr>
          <w:sz w:val="30"/>
          <w:szCs w:val="30"/>
        </w:rPr>
      </w:pPr>
    </w:p>
    <w:p w:rsidR="002C43BA" w:rsidRPr="00E96FD0" w:rsidRDefault="002C43BA" w:rsidP="00945E21">
      <w:pPr>
        <w:shd w:val="clear" w:color="auto" w:fill="FFFFFF"/>
        <w:ind w:firstLine="708"/>
        <w:jc w:val="both"/>
        <w:rPr>
          <w:sz w:val="30"/>
          <w:szCs w:val="30"/>
        </w:rPr>
      </w:pPr>
      <w:r w:rsidRPr="00E96FD0">
        <w:rPr>
          <w:sz w:val="30"/>
          <w:szCs w:val="30"/>
          <w:lang w:val="en-US"/>
        </w:rPr>
        <w:t>II</w:t>
      </w:r>
      <w:r w:rsidRPr="00E96FD0">
        <w:rPr>
          <w:sz w:val="30"/>
          <w:szCs w:val="30"/>
        </w:rPr>
        <w:t xml:space="preserve"> этап (финальный) проводится </w:t>
      </w:r>
      <w:r w:rsidR="009E016F">
        <w:rPr>
          <w:b/>
          <w:sz w:val="30"/>
          <w:szCs w:val="30"/>
        </w:rPr>
        <w:t xml:space="preserve">7 декабря </w:t>
      </w:r>
      <w:r w:rsidRPr="00E96FD0">
        <w:rPr>
          <w:b/>
          <w:sz w:val="30"/>
          <w:szCs w:val="30"/>
        </w:rPr>
        <w:t>2019</w:t>
      </w:r>
      <w:r w:rsidRPr="00E96FD0">
        <w:rPr>
          <w:sz w:val="30"/>
          <w:szCs w:val="30"/>
        </w:rPr>
        <w:t xml:space="preserve"> года на базе </w:t>
      </w:r>
      <w:r w:rsidRPr="00E96FD0">
        <w:rPr>
          <w:sz w:val="30"/>
          <w:szCs w:val="30"/>
        </w:rPr>
        <w:br/>
        <w:t>ГУК «Дворец искусств г.</w:t>
      </w:r>
      <w:r w:rsidR="0095382F" w:rsidRPr="00E96FD0">
        <w:rPr>
          <w:sz w:val="30"/>
          <w:szCs w:val="30"/>
        </w:rPr>
        <w:t xml:space="preserve"> </w:t>
      </w:r>
      <w:r w:rsidRPr="00E96FD0">
        <w:rPr>
          <w:sz w:val="30"/>
          <w:szCs w:val="30"/>
        </w:rPr>
        <w:t>Бобруйска» в соответствии с конкурсной программой, которая включает в себя:</w:t>
      </w:r>
    </w:p>
    <w:p w:rsidR="002C43BA" w:rsidRPr="00E96FD0" w:rsidRDefault="006611AD" w:rsidP="00945E21">
      <w:pPr>
        <w:shd w:val="clear" w:color="auto" w:fill="FFFFFF"/>
        <w:ind w:firstLine="708"/>
        <w:jc w:val="both"/>
        <w:rPr>
          <w:i/>
          <w:sz w:val="30"/>
          <w:szCs w:val="30"/>
        </w:rPr>
      </w:pPr>
      <w:r w:rsidRPr="00E96FD0">
        <w:rPr>
          <w:color w:val="000000"/>
          <w:sz w:val="30"/>
          <w:szCs w:val="30"/>
        </w:rPr>
        <w:t xml:space="preserve">- </w:t>
      </w:r>
      <w:r w:rsidR="002C43BA" w:rsidRPr="00E96FD0">
        <w:rPr>
          <w:color w:val="000000"/>
          <w:sz w:val="30"/>
          <w:szCs w:val="30"/>
        </w:rPr>
        <w:t>визитную карточку семьи «</w:t>
      </w:r>
      <w:r w:rsidR="004E08EE" w:rsidRPr="00E96FD0">
        <w:rPr>
          <w:color w:val="000000"/>
          <w:sz w:val="30"/>
          <w:szCs w:val="30"/>
        </w:rPr>
        <w:t>Моя семья</w:t>
      </w:r>
      <w:r w:rsidRPr="00E96FD0">
        <w:rPr>
          <w:color w:val="000000"/>
          <w:sz w:val="30"/>
          <w:szCs w:val="30"/>
        </w:rPr>
        <w:t xml:space="preserve"> </w:t>
      </w:r>
      <w:r w:rsidR="002E616D" w:rsidRPr="00E96FD0">
        <w:rPr>
          <w:color w:val="000000"/>
          <w:sz w:val="30"/>
          <w:szCs w:val="30"/>
        </w:rPr>
        <w:t>–</w:t>
      </w:r>
      <w:r w:rsidR="004E08EE" w:rsidRPr="00E96FD0">
        <w:rPr>
          <w:color w:val="000000"/>
          <w:sz w:val="30"/>
          <w:szCs w:val="30"/>
        </w:rPr>
        <w:t xml:space="preserve"> мое</w:t>
      </w:r>
      <w:r w:rsidR="002C43BA" w:rsidRPr="00E96FD0">
        <w:rPr>
          <w:color w:val="000000"/>
          <w:sz w:val="30"/>
          <w:szCs w:val="30"/>
        </w:rPr>
        <w:t xml:space="preserve"> богатство» </w:t>
      </w:r>
      <w:r w:rsidR="002C43BA" w:rsidRPr="00E96FD0">
        <w:rPr>
          <w:i/>
          <w:color w:val="000000"/>
          <w:sz w:val="30"/>
          <w:szCs w:val="30"/>
        </w:rPr>
        <w:t>(</w:t>
      </w:r>
      <w:r w:rsidR="002C43BA" w:rsidRPr="00E96FD0">
        <w:rPr>
          <w:i/>
          <w:sz w:val="30"/>
          <w:szCs w:val="30"/>
        </w:rPr>
        <w:t xml:space="preserve">информация об </w:t>
      </w:r>
      <w:r w:rsidR="002C43BA" w:rsidRPr="00E96FD0">
        <w:rPr>
          <w:i/>
          <w:color w:val="000000"/>
          <w:sz w:val="30"/>
          <w:szCs w:val="30"/>
        </w:rPr>
        <w:t xml:space="preserve">истории создания семьи, ее </w:t>
      </w:r>
      <w:r w:rsidR="002C43BA" w:rsidRPr="00E96FD0">
        <w:rPr>
          <w:i/>
          <w:sz w:val="30"/>
          <w:szCs w:val="30"/>
        </w:rPr>
        <w:t>традициях, увлечениях и способностях всех членов семьи и др. продолжительностью до 4 минут</w:t>
      </w:r>
      <w:r w:rsidR="002C43BA" w:rsidRPr="00E96FD0">
        <w:rPr>
          <w:sz w:val="30"/>
          <w:szCs w:val="30"/>
        </w:rPr>
        <w:t xml:space="preserve">, </w:t>
      </w:r>
      <w:r w:rsidR="002C43BA" w:rsidRPr="00E96FD0">
        <w:rPr>
          <w:i/>
          <w:sz w:val="30"/>
          <w:szCs w:val="30"/>
        </w:rPr>
        <w:t xml:space="preserve">приветствуется использование фото- или  </w:t>
      </w:r>
      <w:r w:rsidR="002E616D" w:rsidRPr="00E96FD0">
        <w:rPr>
          <w:i/>
          <w:sz w:val="30"/>
          <w:szCs w:val="30"/>
        </w:rPr>
        <w:t>видео презентации</w:t>
      </w:r>
      <w:r w:rsidR="002C43BA" w:rsidRPr="00E96FD0">
        <w:rPr>
          <w:i/>
          <w:sz w:val="30"/>
          <w:szCs w:val="30"/>
        </w:rPr>
        <w:t>);</w:t>
      </w:r>
    </w:p>
    <w:p w:rsidR="002C43BA" w:rsidRPr="00E96FD0" w:rsidRDefault="006611AD" w:rsidP="00945E21">
      <w:pPr>
        <w:shd w:val="clear" w:color="auto" w:fill="FFFFFF"/>
        <w:ind w:firstLine="708"/>
        <w:jc w:val="both"/>
        <w:rPr>
          <w:sz w:val="30"/>
          <w:szCs w:val="30"/>
        </w:rPr>
      </w:pPr>
      <w:r w:rsidRPr="00E96FD0">
        <w:rPr>
          <w:color w:val="000000"/>
          <w:sz w:val="30"/>
          <w:szCs w:val="30"/>
        </w:rPr>
        <w:t xml:space="preserve">- </w:t>
      </w:r>
      <w:r w:rsidR="002C43BA" w:rsidRPr="00E96FD0">
        <w:rPr>
          <w:sz w:val="30"/>
          <w:szCs w:val="30"/>
        </w:rPr>
        <w:t>творческое выступление</w:t>
      </w:r>
      <w:r w:rsidR="004E08EE" w:rsidRPr="00E96FD0">
        <w:rPr>
          <w:b/>
          <w:sz w:val="30"/>
          <w:szCs w:val="30"/>
        </w:rPr>
        <w:t xml:space="preserve"> </w:t>
      </w:r>
      <w:r w:rsidR="004E08EE" w:rsidRPr="00E96FD0">
        <w:rPr>
          <w:sz w:val="30"/>
          <w:szCs w:val="30"/>
        </w:rPr>
        <w:t xml:space="preserve">«Мы талантами богаты» </w:t>
      </w:r>
      <w:r w:rsidR="002C43BA" w:rsidRPr="00E96FD0">
        <w:rPr>
          <w:sz w:val="30"/>
          <w:szCs w:val="30"/>
        </w:rPr>
        <w:t xml:space="preserve"> с участием всех членов семьи в любом жанре </w:t>
      </w:r>
      <w:r w:rsidR="004E08EE" w:rsidRPr="00E96FD0">
        <w:rPr>
          <w:i/>
          <w:sz w:val="30"/>
          <w:szCs w:val="30"/>
        </w:rPr>
        <w:t>(</w:t>
      </w:r>
      <w:r w:rsidR="002C43BA" w:rsidRPr="00E96FD0">
        <w:rPr>
          <w:i/>
          <w:sz w:val="30"/>
          <w:szCs w:val="30"/>
        </w:rPr>
        <w:t>стихи, проза, танец, песня</w:t>
      </w:r>
      <w:r w:rsidR="00C1186E" w:rsidRPr="00E96FD0">
        <w:rPr>
          <w:i/>
          <w:sz w:val="30"/>
          <w:szCs w:val="30"/>
        </w:rPr>
        <w:t xml:space="preserve">, продолжительностью </w:t>
      </w:r>
      <w:r w:rsidR="002C43BA" w:rsidRPr="00E96FD0">
        <w:rPr>
          <w:i/>
          <w:sz w:val="30"/>
          <w:szCs w:val="30"/>
        </w:rPr>
        <w:t>до 5 минут).</w:t>
      </w:r>
      <w:r w:rsidR="002C43BA" w:rsidRPr="00E96FD0">
        <w:rPr>
          <w:sz w:val="30"/>
          <w:szCs w:val="30"/>
        </w:rPr>
        <w:t xml:space="preserve"> </w:t>
      </w:r>
    </w:p>
    <w:p w:rsidR="00CC02C6" w:rsidRPr="00E96FD0" w:rsidRDefault="0095382F" w:rsidP="00945E21">
      <w:pPr>
        <w:jc w:val="both"/>
        <w:rPr>
          <w:sz w:val="30"/>
          <w:szCs w:val="30"/>
        </w:rPr>
      </w:pPr>
      <w:r w:rsidRPr="00E96FD0">
        <w:rPr>
          <w:sz w:val="30"/>
          <w:szCs w:val="30"/>
        </w:rPr>
        <w:tab/>
      </w:r>
      <w:r w:rsidR="006611AD" w:rsidRPr="00E96FD0">
        <w:rPr>
          <w:sz w:val="30"/>
          <w:szCs w:val="30"/>
        </w:rPr>
        <w:t xml:space="preserve">- </w:t>
      </w:r>
      <w:r w:rsidR="00FA6AED" w:rsidRPr="00E96FD0">
        <w:rPr>
          <w:sz w:val="30"/>
          <w:szCs w:val="30"/>
        </w:rPr>
        <w:t>в</w:t>
      </w:r>
      <w:r w:rsidR="00D16E59" w:rsidRPr="00E96FD0">
        <w:rPr>
          <w:sz w:val="30"/>
          <w:szCs w:val="30"/>
        </w:rPr>
        <w:t xml:space="preserve"> конкурсах</w:t>
      </w:r>
      <w:r w:rsidR="00E43453" w:rsidRPr="00E96FD0">
        <w:rPr>
          <w:sz w:val="30"/>
          <w:szCs w:val="30"/>
        </w:rPr>
        <w:t>,</w:t>
      </w:r>
      <w:r w:rsidR="00D16E59" w:rsidRPr="00E96FD0">
        <w:rPr>
          <w:sz w:val="30"/>
          <w:szCs w:val="30"/>
        </w:rPr>
        <w:t xml:space="preserve"> предусмотренных Программой</w:t>
      </w:r>
      <w:r w:rsidR="00E43453" w:rsidRPr="00E96FD0">
        <w:rPr>
          <w:sz w:val="30"/>
          <w:szCs w:val="30"/>
        </w:rPr>
        <w:t>,</w:t>
      </w:r>
      <w:r w:rsidR="00D16E59" w:rsidRPr="00E96FD0">
        <w:rPr>
          <w:sz w:val="30"/>
          <w:szCs w:val="30"/>
        </w:rPr>
        <w:t xml:space="preserve"> пр</w:t>
      </w:r>
      <w:r w:rsidR="00910362" w:rsidRPr="00E96FD0">
        <w:rPr>
          <w:sz w:val="30"/>
          <w:szCs w:val="30"/>
        </w:rPr>
        <w:t>инимают участие все члены семьи.</w:t>
      </w:r>
    </w:p>
    <w:p w:rsidR="00CC02C6" w:rsidRPr="00E96FD0" w:rsidRDefault="0095382F" w:rsidP="00945E21">
      <w:pPr>
        <w:jc w:val="both"/>
        <w:rPr>
          <w:sz w:val="30"/>
          <w:szCs w:val="30"/>
        </w:rPr>
      </w:pPr>
      <w:r w:rsidRPr="00E96FD0">
        <w:rPr>
          <w:iCs/>
          <w:sz w:val="30"/>
          <w:szCs w:val="30"/>
        </w:rPr>
        <w:lastRenderedPageBreak/>
        <w:tab/>
      </w:r>
      <w:r w:rsidR="006611AD" w:rsidRPr="00E96FD0">
        <w:rPr>
          <w:iCs/>
          <w:sz w:val="30"/>
          <w:szCs w:val="30"/>
        </w:rPr>
        <w:t xml:space="preserve">- </w:t>
      </w:r>
      <w:r w:rsidR="00FA6AED" w:rsidRPr="00E96FD0">
        <w:rPr>
          <w:iCs/>
          <w:sz w:val="30"/>
          <w:szCs w:val="30"/>
        </w:rPr>
        <w:t>о</w:t>
      </w:r>
      <w:r w:rsidR="00CC02C6" w:rsidRPr="00E96FD0">
        <w:rPr>
          <w:iCs/>
          <w:sz w:val="30"/>
          <w:szCs w:val="30"/>
        </w:rPr>
        <w:t>нлайн-голосование за звание «СЕМЬЯ</w:t>
      </w:r>
      <w:r w:rsidRPr="00E96FD0">
        <w:rPr>
          <w:iCs/>
          <w:sz w:val="30"/>
          <w:szCs w:val="30"/>
        </w:rPr>
        <w:t xml:space="preserve"> - </w:t>
      </w:r>
      <w:r w:rsidR="00E96FD0" w:rsidRPr="00E96FD0">
        <w:rPr>
          <w:iCs/>
          <w:sz w:val="30"/>
          <w:szCs w:val="30"/>
        </w:rPr>
        <w:t>ЗРИТЕЛЬСКИХ СИМПАТИЙ» проходит в социальной группе</w:t>
      </w:r>
      <w:r w:rsidR="00CC02C6" w:rsidRPr="00E96FD0">
        <w:rPr>
          <w:iCs/>
          <w:sz w:val="30"/>
          <w:szCs w:val="30"/>
        </w:rPr>
        <w:t xml:space="preserve"> ГУК «Дворец искусств г. Бобруйска» </w:t>
      </w:r>
      <w:r w:rsidR="00CC02C6" w:rsidRPr="00E96FD0">
        <w:rPr>
          <w:i/>
          <w:iCs/>
          <w:sz w:val="30"/>
          <w:szCs w:val="30"/>
        </w:rPr>
        <w:t>(</w:t>
      </w:r>
      <w:r w:rsidR="00E96FD0" w:rsidRPr="00E96FD0">
        <w:rPr>
          <w:sz w:val="30"/>
          <w:szCs w:val="30"/>
        </w:rPr>
        <w:t>https://vk.com/club112045030</w:t>
      </w:r>
      <w:r w:rsidR="00CC02C6" w:rsidRPr="00E96FD0">
        <w:rPr>
          <w:i/>
          <w:iCs/>
          <w:sz w:val="30"/>
          <w:szCs w:val="30"/>
        </w:rPr>
        <w:t>).</w:t>
      </w:r>
      <w:r w:rsidR="00CC02C6" w:rsidRPr="00E96FD0">
        <w:rPr>
          <w:iCs/>
          <w:sz w:val="30"/>
          <w:szCs w:val="30"/>
        </w:rPr>
        <w:t xml:space="preserve"> Голосование стартует с </w:t>
      </w:r>
      <w:r w:rsidR="009E016F">
        <w:rPr>
          <w:iCs/>
          <w:sz w:val="30"/>
          <w:szCs w:val="30"/>
        </w:rPr>
        <w:t xml:space="preserve">25 </w:t>
      </w:r>
      <w:r w:rsidR="00E96FD0" w:rsidRPr="00E96FD0">
        <w:rPr>
          <w:iCs/>
          <w:sz w:val="30"/>
          <w:szCs w:val="30"/>
        </w:rPr>
        <w:t>ноября</w:t>
      </w:r>
      <w:r w:rsidR="00CC02C6" w:rsidRPr="00E96FD0">
        <w:rPr>
          <w:iCs/>
          <w:sz w:val="30"/>
          <w:szCs w:val="30"/>
        </w:rPr>
        <w:t xml:space="preserve"> 2019 г. и продлится до </w:t>
      </w:r>
      <w:r w:rsidR="009E016F">
        <w:rPr>
          <w:iCs/>
          <w:sz w:val="30"/>
          <w:szCs w:val="30"/>
        </w:rPr>
        <w:t>6 декабря</w:t>
      </w:r>
      <w:r w:rsidR="00CC02C6" w:rsidRPr="00E96FD0">
        <w:rPr>
          <w:iCs/>
          <w:sz w:val="30"/>
          <w:szCs w:val="30"/>
        </w:rPr>
        <w:t xml:space="preserve"> 2019 г.</w:t>
      </w:r>
    </w:p>
    <w:p w:rsidR="0040004C" w:rsidRPr="00E96FD0" w:rsidRDefault="004E08EE" w:rsidP="00945E21">
      <w:pPr>
        <w:ind w:left="284"/>
        <w:rPr>
          <w:sz w:val="30"/>
          <w:szCs w:val="30"/>
        </w:rPr>
      </w:pPr>
      <w:r w:rsidRPr="00E96FD0">
        <w:rPr>
          <w:sz w:val="30"/>
          <w:szCs w:val="30"/>
        </w:rPr>
        <w:tab/>
      </w:r>
    </w:p>
    <w:p w:rsidR="00CC02C6" w:rsidRPr="00E96FD0" w:rsidRDefault="0095382F" w:rsidP="00945E21">
      <w:pPr>
        <w:ind w:firstLine="708"/>
        <w:rPr>
          <w:bCs/>
          <w:sz w:val="30"/>
          <w:szCs w:val="30"/>
        </w:rPr>
      </w:pPr>
      <w:r w:rsidRPr="00E96FD0">
        <w:rPr>
          <w:bCs/>
          <w:sz w:val="30"/>
          <w:szCs w:val="30"/>
        </w:rPr>
        <w:t xml:space="preserve">6. </w:t>
      </w:r>
      <w:r w:rsidR="00CC02C6" w:rsidRPr="00E96FD0">
        <w:rPr>
          <w:bCs/>
          <w:sz w:val="30"/>
          <w:szCs w:val="30"/>
        </w:rPr>
        <w:t xml:space="preserve"> Жюри конкурса:</w:t>
      </w:r>
    </w:p>
    <w:p w:rsidR="00CC02C6" w:rsidRPr="00E96FD0" w:rsidRDefault="00CC02C6" w:rsidP="00945E21">
      <w:pPr>
        <w:ind w:firstLine="708"/>
        <w:jc w:val="both"/>
        <w:rPr>
          <w:sz w:val="30"/>
          <w:szCs w:val="30"/>
        </w:rPr>
      </w:pPr>
      <w:r w:rsidRPr="00E96FD0">
        <w:rPr>
          <w:sz w:val="30"/>
          <w:szCs w:val="30"/>
        </w:rPr>
        <w:t xml:space="preserve">состав жюри конкурса утверждается организационным комитетом; </w:t>
      </w:r>
    </w:p>
    <w:p w:rsidR="00CC02C6" w:rsidRPr="00E96FD0" w:rsidRDefault="00CC02C6" w:rsidP="00945E21">
      <w:pPr>
        <w:ind w:firstLine="708"/>
        <w:jc w:val="both"/>
        <w:rPr>
          <w:sz w:val="30"/>
          <w:szCs w:val="30"/>
        </w:rPr>
      </w:pPr>
      <w:r w:rsidRPr="00E96FD0">
        <w:rPr>
          <w:sz w:val="30"/>
          <w:szCs w:val="30"/>
        </w:rPr>
        <w:t>жюри формируется из работников</w:t>
      </w:r>
      <w:r w:rsidR="006611AD" w:rsidRPr="00E96FD0">
        <w:rPr>
          <w:sz w:val="30"/>
          <w:szCs w:val="30"/>
        </w:rPr>
        <w:t xml:space="preserve"> системы культуры и образования; профсоюзов; </w:t>
      </w:r>
      <w:r w:rsidRPr="00E96FD0">
        <w:rPr>
          <w:sz w:val="30"/>
          <w:szCs w:val="30"/>
        </w:rPr>
        <w:t>общественных деятелей, спонсоров;</w:t>
      </w:r>
    </w:p>
    <w:p w:rsidR="00CC02C6" w:rsidRPr="00E96FD0" w:rsidRDefault="00CC02C6" w:rsidP="00945E21">
      <w:pPr>
        <w:ind w:firstLine="708"/>
        <w:jc w:val="both"/>
        <w:rPr>
          <w:sz w:val="30"/>
          <w:szCs w:val="30"/>
        </w:rPr>
      </w:pPr>
      <w:r w:rsidRPr="00E96FD0">
        <w:rPr>
          <w:sz w:val="30"/>
          <w:szCs w:val="30"/>
        </w:rPr>
        <w:t>определяет победителей конкурса и представляет в оргкомитет список для награждения.</w:t>
      </w:r>
    </w:p>
    <w:p w:rsidR="00CC02C6" w:rsidRPr="00E96FD0" w:rsidRDefault="00CC02C6" w:rsidP="00945E21">
      <w:pPr>
        <w:ind w:right="-284" w:firstLine="708"/>
        <w:jc w:val="both"/>
        <w:rPr>
          <w:sz w:val="30"/>
          <w:szCs w:val="30"/>
        </w:rPr>
      </w:pPr>
      <w:r w:rsidRPr="00E96FD0">
        <w:rPr>
          <w:sz w:val="30"/>
          <w:szCs w:val="30"/>
        </w:rPr>
        <w:t xml:space="preserve">Решение жюри принимается на заседании, оформляется протоколом и подписывается </w:t>
      </w:r>
      <w:r w:rsidR="006611AD" w:rsidRPr="00E96FD0">
        <w:rPr>
          <w:sz w:val="30"/>
          <w:szCs w:val="30"/>
        </w:rPr>
        <w:t xml:space="preserve">всеми </w:t>
      </w:r>
      <w:r w:rsidRPr="00E96FD0">
        <w:rPr>
          <w:sz w:val="30"/>
          <w:szCs w:val="30"/>
        </w:rPr>
        <w:t xml:space="preserve">членами жюри. Жюри правомочно принимать решение, если на заседании присутствует не менее двух третей утвержденного состава жюри. Решение считается принятым, если за него проголосовало более половины присутствующих на заседании членов жюри. В случае равенства голосов мнение председателя жюри является определяющим. </w:t>
      </w:r>
    </w:p>
    <w:p w:rsidR="00CC02C6" w:rsidRPr="00E96FD0" w:rsidRDefault="00CC02C6" w:rsidP="00945E21">
      <w:pPr>
        <w:ind w:left="284"/>
        <w:rPr>
          <w:sz w:val="30"/>
          <w:szCs w:val="30"/>
        </w:rPr>
      </w:pPr>
      <w:r w:rsidRPr="00E96FD0">
        <w:rPr>
          <w:sz w:val="30"/>
          <w:szCs w:val="30"/>
        </w:rPr>
        <w:t>Решение жюри является окончательным и обжалованию не подлежит.</w:t>
      </w:r>
    </w:p>
    <w:p w:rsidR="00CC02C6" w:rsidRPr="00E96FD0" w:rsidRDefault="00CC02C6" w:rsidP="00945E21">
      <w:pPr>
        <w:ind w:left="284"/>
        <w:rPr>
          <w:sz w:val="30"/>
          <w:szCs w:val="30"/>
        </w:rPr>
      </w:pPr>
    </w:p>
    <w:p w:rsidR="00CC02C6" w:rsidRPr="00E96FD0" w:rsidRDefault="00CC02C6" w:rsidP="00945E21">
      <w:pPr>
        <w:ind w:firstLine="709"/>
        <w:jc w:val="both"/>
        <w:rPr>
          <w:bCs/>
          <w:sz w:val="30"/>
          <w:szCs w:val="30"/>
        </w:rPr>
      </w:pPr>
      <w:r w:rsidRPr="00E96FD0">
        <w:rPr>
          <w:bCs/>
          <w:sz w:val="30"/>
          <w:szCs w:val="30"/>
        </w:rPr>
        <w:t>7</w:t>
      </w:r>
      <w:r w:rsidR="0095382F" w:rsidRPr="00E96FD0">
        <w:rPr>
          <w:bCs/>
          <w:sz w:val="30"/>
          <w:szCs w:val="30"/>
        </w:rPr>
        <w:t xml:space="preserve">. </w:t>
      </w:r>
      <w:r w:rsidRPr="00E96FD0">
        <w:rPr>
          <w:bCs/>
          <w:sz w:val="30"/>
          <w:szCs w:val="30"/>
        </w:rPr>
        <w:t>Подведение  итогов и награждение победителей</w:t>
      </w:r>
    </w:p>
    <w:p w:rsidR="00CC02C6" w:rsidRPr="00E96FD0" w:rsidRDefault="002E58B1" w:rsidP="00945E21">
      <w:pPr>
        <w:shd w:val="clear" w:color="auto" w:fill="FFFFFF"/>
        <w:ind w:firstLine="708"/>
        <w:jc w:val="both"/>
        <w:rPr>
          <w:sz w:val="30"/>
          <w:szCs w:val="30"/>
        </w:rPr>
      </w:pPr>
      <w:r w:rsidRPr="00E96FD0">
        <w:rPr>
          <w:sz w:val="30"/>
          <w:szCs w:val="30"/>
        </w:rPr>
        <w:t xml:space="preserve">Подведение итогов финала конкурса осуществляет жюри, возглавляемое председателем. </w:t>
      </w:r>
      <w:r w:rsidR="00CC02C6" w:rsidRPr="00E96FD0">
        <w:rPr>
          <w:sz w:val="30"/>
          <w:szCs w:val="30"/>
        </w:rPr>
        <w:t xml:space="preserve">Каждый </w:t>
      </w:r>
      <w:r w:rsidR="00CC02C6" w:rsidRPr="00E96FD0">
        <w:rPr>
          <w:color w:val="000000"/>
          <w:sz w:val="30"/>
          <w:szCs w:val="30"/>
        </w:rPr>
        <w:t>конкурс оценивается по 10-балльной шкале.</w:t>
      </w:r>
      <w:r w:rsidR="00CC02C6" w:rsidRPr="00E96FD0">
        <w:rPr>
          <w:sz w:val="30"/>
          <w:szCs w:val="30"/>
        </w:rPr>
        <w:t xml:space="preserve"> В каждом конкурсе</w:t>
      </w:r>
      <w:r w:rsidR="00A425A1" w:rsidRPr="00E96FD0">
        <w:rPr>
          <w:sz w:val="30"/>
          <w:szCs w:val="30"/>
        </w:rPr>
        <w:t>,</w:t>
      </w:r>
      <w:r w:rsidR="00CC02C6" w:rsidRPr="00E96FD0">
        <w:rPr>
          <w:sz w:val="30"/>
          <w:szCs w:val="30"/>
        </w:rPr>
        <w:t xml:space="preserve"> помимо специальных критериев</w:t>
      </w:r>
      <w:r w:rsidR="00A425A1" w:rsidRPr="00E96FD0">
        <w:rPr>
          <w:sz w:val="30"/>
          <w:szCs w:val="30"/>
        </w:rPr>
        <w:t>,</w:t>
      </w:r>
      <w:r w:rsidR="00CC02C6" w:rsidRPr="00E96FD0">
        <w:rPr>
          <w:sz w:val="30"/>
          <w:szCs w:val="30"/>
        </w:rPr>
        <w:t xml:space="preserve"> оцениваются семейная сплоченность; креативность; оригинальность; стиль; активное участие детей.</w:t>
      </w:r>
    </w:p>
    <w:p w:rsidR="00CC02C6" w:rsidRPr="00E96FD0" w:rsidRDefault="00CC02C6" w:rsidP="00945E21">
      <w:pPr>
        <w:ind w:firstLine="709"/>
        <w:contextualSpacing/>
        <w:jc w:val="both"/>
        <w:rPr>
          <w:sz w:val="30"/>
          <w:szCs w:val="30"/>
        </w:rPr>
      </w:pPr>
      <w:r w:rsidRPr="00E96FD0">
        <w:rPr>
          <w:sz w:val="30"/>
          <w:szCs w:val="30"/>
        </w:rPr>
        <w:t xml:space="preserve"> По итогам </w:t>
      </w:r>
      <w:r w:rsidR="002E58B1" w:rsidRPr="00E96FD0">
        <w:rPr>
          <w:sz w:val="30"/>
          <w:szCs w:val="30"/>
        </w:rPr>
        <w:t>конкурсных заданий</w:t>
      </w:r>
      <w:r w:rsidRPr="00E96FD0">
        <w:rPr>
          <w:sz w:val="30"/>
          <w:szCs w:val="30"/>
        </w:rPr>
        <w:t xml:space="preserve"> определяе</w:t>
      </w:r>
      <w:r w:rsidR="002E58B1" w:rsidRPr="00E96FD0">
        <w:rPr>
          <w:sz w:val="30"/>
          <w:szCs w:val="30"/>
        </w:rPr>
        <w:t>тся</w:t>
      </w:r>
      <w:r w:rsidRPr="00E96FD0">
        <w:rPr>
          <w:sz w:val="30"/>
          <w:szCs w:val="30"/>
        </w:rPr>
        <w:t xml:space="preserve"> победител</w:t>
      </w:r>
      <w:r w:rsidR="002E58B1" w:rsidRPr="00E96FD0">
        <w:rPr>
          <w:sz w:val="30"/>
          <w:szCs w:val="30"/>
        </w:rPr>
        <w:t>ь</w:t>
      </w:r>
      <w:r w:rsidRPr="00E96FD0">
        <w:rPr>
          <w:sz w:val="30"/>
          <w:szCs w:val="30"/>
        </w:rPr>
        <w:t xml:space="preserve"> и призер</w:t>
      </w:r>
      <w:r w:rsidR="00945E21" w:rsidRPr="00E96FD0">
        <w:rPr>
          <w:sz w:val="30"/>
          <w:szCs w:val="30"/>
        </w:rPr>
        <w:t>ы</w:t>
      </w:r>
      <w:r w:rsidRPr="00E96FD0">
        <w:rPr>
          <w:sz w:val="30"/>
          <w:szCs w:val="30"/>
        </w:rPr>
        <w:t>, которые награждаются  дипломами и призами организаторов Конкурса.</w:t>
      </w:r>
    </w:p>
    <w:p w:rsidR="00945E21" w:rsidRPr="00E96FD0" w:rsidRDefault="00CC02C6" w:rsidP="00945E21">
      <w:pPr>
        <w:jc w:val="both"/>
        <w:rPr>
          <w:sz w:val="30"/>
          <w:szCs w:val="30"/>
        </w:rPr>
      </w:pPr>
      <w:r w:rsidRPr="00E96FD0">
        <w:rPr>
          <w:i/>
          <w:sz w:val="30"/>
          <w:szCs w:val="30"/>
        </w:rPr>
        <w:t xml:space="preserve">          </w:t>
      </w:r>
      <w:r w:rsidRPr="00E96FD0">
        <w:rPr>
          <w:sz w:val="30"/>
          <w:szCs w:val="30"/>
        </w:rPr>
        <w:t xml:space="preserve">Победителем признается семья, выполнившая все задания конкурсной программы и набравшая наибольшее количество баллов.                      </w:t>
      </w:r>
    </w:p>
    <w:p w:rsidR="00CC02C6" w:rsidRPr="00E96FD0" w:rsidRDefault="00945E21" w:rsidP="00945E21">
      <w:pPr>
        <w:jc w:val="both"/>
        <w:rPr>
          <w:sz w:val="30"/>
          <w:szCs w:val="30"/>
        </w:rPr>
      </w:pPr>
      <w:r w:rsidRPr="00E96FD0">
        <w:rPr>
          <w:sz w:val="30"/>
          <w:szCs w:val="30"/>
        </w:rPr>
        <w:tab/>
      </w:r>
      <w:r w:rsidR="00CC02C6" w:rsidRPr="00E96FD0">
        <w:rPr>
          <w:sz w:val="30"/>
          <w:szCs w:val="30"/>
        </w:rPr>
        <w:t>Жюри оставляет за собой право определять победителей в дополнительных номинациях конкурса</w:t>
      </w:r>
      <w:r w:rsidR="002E58B1" w:rsidRPr="00E96FD0">
        <w:rPr>
          <w:sz w:val="30"/>
          <w:szCs w:val="30"/>
        </w:rPr>
        <w:t>:</w:t>
      </w:r>
    </w:p>
    <w:p w:rsidR="002E58B1" w:rsidRPr="00E96FD0" w:rsidRDefault="002E58B1" w:rsidP="00945E21">
      <w:pPr>
        <w:jc w:val="both"/>
        <w:rPr>
          <w:sz w:val="30"/>
          <w:szCs w:val="30"/>
        </w:rPr>
      </w:pPr>
      <w:r w:rsidRPr="00E96FD0">
        <w:rPr>
          <w:sz w:val="30"/>
          <w:szCs w:val="30"/>
        </w:rPr>
        <w:t>«Мой дом – моя крепость»</w:t>
      </w:r>
    </w:p>
    <w:p w:rsidR="002E58B1" w:rsidRPr="00E96FD0" w:rsidRDefault="002E58B1" w:rsidP="00945E21">
      <w:pPr>
        <w:jc w:val="both"/>
        <w:rPr>
          <w:sz w:val="30"/>
          <w:szCs w:val="30"/>
        </w:rPr>
      </w:pPr>
      <w:r w:rsidRPr="00E96FD0">
        <w:rPr>
          <w:sz w:val="30"/>
          <w:szCs w:val="30"/>
        </w:rPr>
        <w:t>«Творческая мастерская»</w:t>
      </w:r>
    </w:p>
    <w:p w:rsidR="002E58B1" w:rsidRPr="00E96FD0" w:rsidRDefault="002E58B1" w:rsidP="00945E21">
      <w:pPr>
        <w:jc w:val="both"/>
        <w:rPr>
          <w:sz w:val="30"/>
          <w:szCs w:val="30"/>
        </w:rPr>
      </w:pPr>
      <w:r w:rsidRPr="00E96FD0">
        <w:rPr>
          <w:sz w:val="30"/>
          <w:szCs w:val="30"/>
        </w:rPr>
        <w:t xml:space="preserve">«С песней по жизни», </w:t>
      </w:r>
    </w:p>
    <w:p w:rsidR="002E58B1" w:rsidRPr="00E96FD0" w:rsidRDefault="002E58B1" w:rsidP="00945E21">
      <w:pPr>
        <w:jc w:val="both"/>
        <w:rPr>
          <w:sz w:val="30"/>
          <w:szCs w:val="30"/>
        </w:rPr>
      </w:pPr>
      <w:r w:rsidRPr="00E96FD0">
        <w:rPr>
          <w:sz w:val="30"/>
          <w:szCs w:val="30"/>
        </w:rPr>
        <w:t xml:space="preserve">«Самая интеллектуальная семья», </w:t>
      </w:r>
    </w:p>
    <w:p w:rsidR="002E58B1" w:rsidRPr="00E96FD0" w:rsidRDefault="002E58B1" w:rsidP="00945E21">
      <w:pPr>
        <w:jc w:val="both"/>
        <w:rPr>
          <w:sz w:val="30"/>
          <w:szCs w:val="30"/>
        </w:rPr>
      </w:pPr>
      <w:r w:rsidRPr="00E96FD0">
        <w:rPr>
          <w:sz w:val="30"/>
          <w:szCs w:val="30"/>
        </w:rPr>
        <w:t>«Семейная мудрость» (номинации могут быть изменены по усмотрению организаторов конкурса).</w:t>
      </w:r>
    </w:p>
    <w:p w:rsidR="00945E21" w:rsidRPr="00E96FD0" w:rsidRDefault="00945E21" w:rsidP="00945E21">
      <w:pPr>
        <w:ind w:left="284"/>
        <w:rPr>
          <w:sz w:val="30"/>
          <w:szCs w:val="30"/>
        </w:rPr>
      </w:pPr>
    </w:p>
    <w:p w:rsidR="002E58B1" w:rsidRPr="00E96FD0" w:rsidRDefault="0095382F" w:rsidP="002E616D">
      <w:pPr>
        <w:jc w:val="both"/>
        <w:rPr>
          <w:sz w:val="30"/>
          <w:szCs w:val="30"/>
        </w:rPr>
      </w:pPr>
      <w:r w:rsidRPr="00E96FD0">
        <w:rPr>
          <w:sz w:val="30"/>
          <w:szCs w:val="30"/>
        </w:rPr>
        <w:t>8.</w:t>
      </w:r>
      <w:r w:rsidR="002E58B1" w:rsidRPr="00E96FD0">
        <w:rPr>
          <w:sz w:val="30"/>
          <w:szCs w:val="30"/>
        </w:rPr>
        <w:t xml:space="preserve"> Финансирование подготовки и проведения конкурса осуществляется за счёт </w:t>
      </w:r>
      <w:r w:rsidR="00A425A1" w:rsidRPr="00E96FD0">
        <w:rPr>
          <w:sz w:val="30"/>
          <w:szCs w:val="30"/>
        </w:rPr>
        <w:t xml:space="preserve">собственных средств </w:t>
      </w:r>
      <w:r w:rsidR="002E58B1" w:rsidRPr="00E96FD0">
        <w:rPr>
          <w:sz w:val="30"/>
          <w:szCs w:val="30"/>
        </w:rPr>
        <w:t>ГУК «Дворец искусств г. Бобруйска»</w:t>
      </w:r>
      <w:r w:rsidRPr="00E96FD0">
        <w:rPr>
          <w:sz w:val="30"/>
          <w:szCs w:val="30"/>
        </w:rPr>
        <w:t>,</w:t>
      </w:r>
      <w:r w:rsidR="002E616D" w:rsidRPr="00E96FD0">
        <w:rPr>
          <w:sz w:val="30"/>
          <w:szCs w:val="30"/>
        </w:rPr>
        <w:t xml:space="preserve"> </w:t>
      </w:r>
      <w:r w:rsidR="002E616D" w:rsidRPr="00E96FD0">
        <w:rPr>
          <w:color w:val="262E35"/>
          <w:sz w:val="30"/>
          <w:szCs w:val="30"/>
          <w:shd w:val="clear" w:color="auto" w:fill="FFFFFF"/>
        </w:rPr>
        <w:t xml:space="preserve">Бобруйского городского объединения организаций профсоюзов, входящих </w:t>
      </w:r>
      <w:r w:rsidR="002E616D" w:rsidRPr="00E96FD0">
        <w:rPr>
          <w:color w:val="262E35"/>
          <w:sz w:val="30"/>
          <w:szCs w:val="30"/>
          <w:shd w:val="clear" w:color="auto" w:fill="FFFFFF"/>
        </w:rPr>
        <w:lastRenderedPageBreak/>
        <w:t xml:space="preserve">в ФПБ, </w:t>
      </w:r>
      <w:r w:rsidR="002E616D" w:rsidRPr="00E96FD0">
        <w:rPr>
          <w:sz w:val="30"/>
          <w:szCs w:val="30"/>
        </w:rPr>
        <w:t>Бобруйского ГК ОО «БРСМ»,</w:t>
      </w:r>
      <w:r w:rsidRPr="00E96FD0">
        <w:rPr>
          <w:sz w:val="30"/>
          <w:szCs w:val="30"/>
        </w:rPr>
        <w:t xml:space="preserve"> </w:t>
      </w:r>
      <w:r w:rsidR="002E58B1" w:rsidRPr="00E96FD0">
        <w:rPr>
          <w:sz w:val="30"/>
          <w:szCs w:val="30"/>
        </w:rPr>
        <w:t>а также иных источников, не запрещенных законодательством.</w:t>
      </w:r>
    </w:p>
    <w:p w:rsidR="00910362" w:rsidRPr="00E96FD0" w:rsidRDefault="00910362" w:rsidP="00D16E59">
      <w:pPr>
        <w:jc w:val="center"/>
        <w:rPr>
          <w:b/>
          <w:sz w:val="30"/>
          <w:szCs w:val="30"/>
        </w:rPr>
      </w:pPr>
    </w:p>
    <w:p w:rsidR="002E58B1" w:rsidRPr="00E96FD0" w:rsidRDefault="002E58B1" w:rsidP="00D16E59">
      <w:pPr>
        <w:jc w:val="center"/>
        <w:rPr>
          <w:b/>
          <w:sz w:val="30"/>
          <w:szCs w:val="30"/>
        </w:rPr>
      </w:pPr>
    </w:p>
    <w:p w:rsidR="002E58B1" w:rsidRPr="00E96FD0" w:rsidRDefault="00177013" w:rsidP="0095382F">
      <w:pPr>
        <w:pStyle w:val="a5"/>
        <w:numPr>
          <w:ilvl w:val="0"/>
          <w:numId w:val="7"/>
        </w:numPr>
        <w:jc w:val="both"/>
        <w:rPr>
          <w:sz w:val="30"/>
          <w:szCs w:val="30"/>
        </w:rPr>
      </w:pPr>
      <w:r w:rsidRPr="00E96FD0">
        <w:rPr>
          <w:sz w:val="30"/>
          <w:szCs w:val="30"/>
        </w:rPr>
        <w:t xml:space="preserve">Контактная информация                                                                      </w:t>
      </w:r>
    </w:p>
    <w:p w:rsidR="002E58B1" w:rsidRPr="00E96FD0" w:rsidRDefault="0095382F" w:rsidP="002E58B1">
      <w:pPr>
        <w:tabs>
          <w:tab w:val="left" w:pos="142"/>
        </w:tabs>
        <w:jc w:val="both"/>
        <w:rPr>
          <w:sz w:val="30"/>
          <w:szCs w:val="30"/>
        </w:rPr>
      </w:pPr>
      <w:r w:rsidRPr="00E96FD0">
        <w:rPr>
          <w:sz w:val="30"/>
          <w:szCs w:val="30"/>
        </w:rPr>
        <w:tab/>
      </w:r>
      <w:r w:rsidRPr="00E96FD0">
        <w:rPr>
          <w:sz w:val="30"/>
          <w:szCs w:val="30"/>
        </w:rPr>
        <w:tab/>
      </w:r>
      <w:r w:rsidR="002E58B1" w:rsidRPr="00E96FD0">
        <w:rPr>
          <w:sz w:val="30"/>
          <w:szCs w:val="30"/>
        </w:rPr>
        <w:t>Дополнительную информацию можно получить по адресу</w:t>
      </w:r>
      <w:r w:rsidR="00A425A1" w:rsidRPr="00E96FD0">
        <w:rPr>
          <w:sz w:val="30"/>
          <w:szCs w:val="30"/>
        </w:rPr>
        <w:t>:</w:t>
      </w:r>
      <w:r w:rsidR="002E58B1" w:rsidRPr="00E96FD0">
        <w:rPr>
          <w:sz w:val="30"/>
          <w:szCs w:val="30"/>
        </w:rPr>
        <w:t xml:space="preserve"> </w:t>
      </w:r>
      <w:r w:rsidR="00A425A1" w:rsidRPr="00E96FD0">
        <w:rPr>
          <w:sz w:val="30"/>
          <w:szCs w:val="30"/>
        </w:rPr>
        <w:t xml:space="preserve">ул. </w:t>
      </w:r>
      <w:proofErr w:type="gramStart"/>
      <w:r w:rsidR="002E58B1" w:rsidRPr="00E96FD0">
        <w:rPr>
          <w:sz w:val="30"/>
          <w:szCs w:val="30"/>
        </w:rPr>
        <w:t>Ульяновская</w:t>
      </w:r>
      <w:proofErr w:type="gramEnd"/>
      <w:r w:rsidR="002E58B1" w:rsidRPr="00E96FD0">
        <w:rPr>
          <w:sz w:val="30"/>
          <w:szCs w:val="30"/>
        </w:rPr>
        <w:t xml:space="preserve">, 35/31, ГУК «Дворец искусств г. Бобруйска», </w:t>
      </w:r>
      <w:proofErr w:type="spellStart"/>
      <w:r w:rsidR="002E58B1" w:rsidRPr="00E96FD0">
        <w:rPr>
          <w:sz w:val="30"/>
          <w:szCs w:val="30"/>
        </w:rPr>
        <w:t>каб</w:t>
      </w:r>
      <w:proofErr w:type="spellEnd"/>
      <w:r w:rsidR="002E58B1" w:rsidRPr="00E96FD0">
        <w:rPr>
          <w:sz w:val="30"/>
          <w:szCs w:val="30"/>
        </w:rPr>
        <w:t>. 2</w:t>
      </w:r>
      <w:r w:rsidRPr="00E96FD0">
        <w:rPr>
          <w:sz w:val="30"/>
          <w:szCs w:val="30"/>
        </w:rPr>
        <w:t xml:space="preserve">20 культурно-массовый сектор, тел. 72-60-79. </w:t>
      </w:r>
      <w:r w:rsidR="002E58B1" w:rsidRPr="00E96FD0">
        <w:rPr>
          <w:sz w:val="30"/>
          <w:szCs w:val="30"/>
        </w:rPr>
        <w:t xml:space="preserve"> </w:t>
      </w:r>
    </w:p>
    <w:p w:rsidR="002E58B1" w:rsidRPr="00E96FD0" w:rsidRDefault="002E58B1" w:rsidP="002E58B1">
      <w:pPr>
        <w:tabs>
          <w:tab w:val="left" w:pos="142"/>
        </w:tabs>
        <w:jc w:val="both"/>
        <w:rPr>
          <w:sz w:val="30"/>
          <w:szCs w:val="30"/>
        </w:rPr>
      </w:pPr>
    </w:p>
    <w:p w:rsidR="002E58B1" w:rsidRPr="00E96FD0" w:rsidRDefault="002E58B1" w:rsidP="00D16E59">
      <w:pPr>
        <w:jc w:val="center"/>
        <w:rPr>
          <w:b/>
          <w:sz w:val="30"/>
          <w:szCs w:val="30"/>
        </w:rPr>
      </w:pPr>
    </w:p>
    <w:p w:rsidR="00FA6AED" w:rsidRPr="00E96FD0" w:rsidRDefault="00661280" w:rsidP="00661280">
      <w:pPr>
        <w:ind w:left="4253"/>
        <w:outlineLvl w:val="0"/>
        <w:rPr>
          <w:sz w:val="30"/>
          <w:szCs w:val="30"/>
        </w:rPr>
      </w:pPr>
      <w:r w:rsidRPr="00E96FD0">
        <w:rPr>
          <w:sz w:val="30"/>
          <w:szCs w:val="30"/>
        </w:rPr>
        <w:t xml:space="preserve">                                 </w:t>
      </w:r>
    </w:p>
    <w:p w:rsidR="00FA6AED" w:rsidRPr="00E96FD0" w:rsidRDefault="00FA6AED" w:rsidP="00661280">
      <w:pPr>
        <w:ind w:left="4253"/>
        <w:outlineLvl w:val="0"/>
        <w:rPr>
          <w:sz w:val="30"/>
          <w:szCs w:val="30"/>
        </w:rPr>
      </w:pPr>
    </w:p>
    <w:p w:rsidR="00A425A1" w:rsidRPr="00E96FD0" w:rsidRDefault="00A425A1" w:rsidP="00661280">
      <w:pPr>
        <w:ind w:left="4253"/>
        <w:outlineLvl w:val="0"/>
        <w:rPr>
          <w:sz w:val="30"/>
          <w:szCs w:val="30"/>
        </w:rPr>
      </w:pPr>
    </w:p>
    <w:p w:rsidR="00A425A1" w:rsidRPr="00E96FD0" w:rsidRDefault="00A425A1" w:rsidP="00661280">
      <w:pPr>
        <w:ind w:left="4253"/>
        <w:outlineLvl w:val="0"/>
        <w:rPr>
          <w:sz w:val="30"/>
          <w:szCs w:val="30"/>
        </w:rPr>
      </w:pPr>
    </w:p>
    <w:p w:rsidR="00A425A1" w:rsidRPr="00E96FD0" w:rsidRDefault="00A425A1" w:rsidP="00661280">
      <w:pPr>
        <w:ind w:left="4253"/>
        <w:outlineLvl w:val="0"/>
        <w:rPr>
          <w:sz w:val="30"/>
          <w:szCs w:val="30"/>
        </w:rPr>
      </w:pPr>
    </w:p>
    <w:p w:rsidR="00A425A1" w:rsidRPr="00E96FD0" w:rsidRDefault="00A425A1" w:rsidP="00661280">
      <w:pPr>
        <w:ind w:left="4253"/>
        <w:outlineLvl w:val="0"/>
        <w:rPr>
          <w:sz w:val="30"/>
          <w:szCs w:val="30"/>
        </w:rPr>
      </w:pPr>
    </w:p>
    <w:p w:rsidR="00A425A1" w:rsidRPr="00E96FD0" w:rsidRDefault="00A425A1" w:rsidP="00661280">
      <w:pPr>
        <w:ind w:left="4253"/>
        <w:outlineLvl w:val="0"/>
        <w:rPr>
          <w:sz w:val="30"/>
          <w:szCs w:val="30"/>
        </w:rPr>
      </w:pPr>
    </w:p>
    <w:p w:rsidR="00A425A1" w:rsidRPr="00E96FD0" w:rsidRDefault="00A425A1" w:rsidP="00661280">
      <w:pPr>
        <w:ind w:left="4253"/>
        <w:outlineLvl w:val="0"/>
        <w:rPr>
          <w:sz w:val="30"/>
          <w:szCs w:val="30"/>
        </w:rPr>
      </w:pPr>
    </w:p>
    <w:p w:rsidR="00A425A1" w:rsidRPr="00E96FD0" w:rsidRDefault="00A425A1" w:rsidP="00661280">
      <w:pPr>
        <w:ind w:left="4253"/>
        <w:outlineLvl w:val="0"/>
        <w:rPr>
          <w:sz w:val="30"/>
          <w:szCs w:val="30"/>
        </w:rPr>
      </w:pPr>
    </w:p>
    <w:p w:rsidR="00A425A1" w:rsidRPr="00E96FD0" w:rsidRDefault="00A425A1" w:rsidP="00661280">
      <w:pPr>
        <w:ind w:left="4253"/>
        <w:outlineLvl w:val="0"/>
        <w:rPr>
          <w:sz w:val="30"/>
          <w:szCs w:val="30"/>
        </w:rPr>
      </w:pPr>
    </w:p>
    <w:p w:rsidR="00A425A1" w:rsidRPr="00E96FD0" w:rsidRDefault="00A425A1" w:rsidP="00661280">
      <w:pPr>
        <w:ind w:left="4253"/>
        <w:outlineLvl w:val="0"/>
        <w:rPr>
          <w:sz w:val="30"/>
          <w:szCs w:val="30"/>
        </w:rPr>
      </w:pPr>
    </w:p>
    <w:p w:rsidR="00A425A1" w:rsidRPr="00E96FD0" w:rsidRDefault="00A425A1" w:rsidP="00661280">
      <w:pPr>
        <w:ind w:left="4253"/>
        <w:outlineLvl w:val="0"/>
        <w:rPr>
          <w:sz w:val="30"/>
          <w:szCs w:val="30"/>
        </w:rPr>
      </w:pPr>
    </w:p>
    <w:p w:rsidR="00A425A1" w:rsidRPr="00E96FD0" w:rsidRDefault="00A425A1" w:rsidP="00661280">
      <w:pPr>
        <w:ind w:left="4253"/>
        <w:outlineLvl w:val="0"/>
        <w:rPr>
          <w:sz w:val="30"/>
          <w:szCs w:val="30"/>
        </w:rPr>
      </w:pPr>
    </w:p>
    <w:p w:rsidR="00A425A1" w:rsidRPr="00E96FD0" w:rsidRDefault="00A425A1" w:rsidP="00661280">
      <w:pPr>
        <w:ind w:left="4253"/>
        <w:outlineLvl w:val="0"/>
        <w:rPr>
          <w:sz w:val="30"/>
          <w:szCs w:val="30"/>
        </w:rPr>
      </w:pPr>
    </w:p>
    <w:p w:rsidR="00A425A1" w:rsidRPr="00E96FD0" w:rsidRDefault="00A425A1" w:rsidP="00661280">
      <w:pPr>
        <w:ind w:left="4253"/>
        <w:outlineLvl w:val="0"/>
        <w:rPr>
          <w:sz w:val="30"/>
          <w:szCs w:val="30"/>
        </w:rPr>
      </w:pPr>
    </w:p>
    <w:p w:rsidR="00A425A1" w:rsidRPr="00E96FD0" w:rsidRDefault="00A425A1" w:rsidP="00661280">
      <w:pPr>
        <w:ind w:left="4253"/>
        <w:outlineLvl w:val="0"/>
        <w:rPr>
          <w:sz w:val="30"/>
          <w:szCs w:val="30"/>
        </w:rPr>
      </w:pPr>
    </w:p>
    <w:p w:rsidR="00A425A1" w:rsidRPr="00E96FD0" w:rsidRDefault="00A425A1" w:rsidP="00661280">
      <w:pPr>
        <w:ind w:left="4253"/>
        <w:outlineLvl w:val="0"/>
        <w:rPr>
          <w:sz w:val="30"/>
          <w:szCs w:val="30"/>
        </w:rPr>
      </w:pPr>
    </w:p>
    <w:p w:rsidR="00A425A1" w:rsidRPr="00E96FD0" w:rsidRDefault="00A425A1" w:rsidP="00661280">
      <w:pPr>
        <w:ind w:left="4253"/>
        <w:outlineLvl w:val="0"/>
        <w:rPr>
          <w:sz w:val="30"/>
          <w:szCs w:val="30"/>
        </w:rPr>
      </w:pPr>
    </w:p>
    <w:p w:rsidR="00A425A1" w:rsidRPr="00E96FD0" w:rsidRDefault="00A425A1" w:rsidP="00661280">
      <w:pPr>
        <w:ind w:left="4253"/>
        <w:outlineLvl w:val="0"/>
        <w:rPr>
          <w:sz w:val="30"/>
          <w:szCs w:val="30"/>
        </w:rPr>
      </w:pPr>
    </w:p>
    <w:p w:rsidR="00A425A1" w:rsidRPr="00E96FD0" w:rsidRDefault="00A425A1" w:rsidP="00661280">
      <w:pPr>
        <w:ind w:left="4253"/>
        <w:outlineLvl w:val="0"/>
        <w:rPr>
          <w:sz w:val="30"/>
          <w:szCs w:val="30"/>
        </w:rPr>
      </w:pPr>
    </w:p>
    <w:p w:rsidR="00A425A1" w:rsidRPr="00E96FD0" w:rsidRDefault="00A425A1" w:rsidP="00661280">
      <w:pPr>
        <w:ind w:left="4253"/>
        <w:outlineLvl w:val="0"/>
        <w:rPr>
          <w:sz w:val="30"/>
          <w:szCs w:val="30"/>
        </w:rPr>
      </w:pPr>
    </w:p>
    <w:p w:rsidR="00A425A1" w:rsidRPr="00E96FD0" w:rsidRDefault="00A425A1" w:rsidP="00661280">
      <w:pPr>
        <w:ind w:left="4253"/>
        <w:outlineLvl w:val="0"/>
        <w:rPr>
          <w:sz w:val="30"/>
          <w:szCs w:val="30"/>
        </w:rPr>
      </w:pPr>
    </w:p>
    <w:p w:rsidR="00A425A1" w:rsidRPr="00E96FD0" w:rsidRDefault="00A425A1" w:rsidP="00661280">
      <w:pPr>
        <w:ind w:left="4253"/>
        <w:outlineLvl w:val="0"/>
        <w:rPr>
          <w:sz w:val="30"/>
          <w:szCs w:val="30"/>
        </w:rPr>
      </w:pPr>
    </w:p>
    <w:p w:rsidR="00A425A1" w:rsidRPr="00E96FD0" w:rsidRDefault="00A425A1" w:rsidP="00661280">
      <w:pPr>
        <w:ind w:left="4253"/>
        <w:outlineLvl w:val="0"/>
        <w:rPr>
          <w:sz w:val="30"/>
          <w:szCs w:val="30"/>
        </w:rPr>
      </w:pPr>
    </w:p>
    <w:p w:rsidR="00D75676" w:rsidRDefault="00FA6AED" w:rsidP="00661280">
      <w:pPr>
        <w:ind w:left="4253"/>
        <w:outlineLvl w:val="0"/>
        <w:rPr>
          <w:sz w:val="30"/>
          <w:szCs w:val="30"/>
        </w:rPr>
      </w:pPr>
      <w:r w:rsidRPr="00E96FD0">
        <w:rPr>
          <w:sz w:val="30"/>
          <w:szCs w:val="30"/>
        </w:rPr>
        <w:t xml:space="preserve">                                          </w:t>
      </w:r>
      <w:r w:rsidR="00661280" w:rsidRPr="00E96FD0">
        <w:rPr>
          <w:sz w:val="30"/>
          <w:szCs w:val="30"/>
        </w:rPr>
        <w:t xml:space="preserve"> </w:t>
      </w:r>
    </w:p>
    <w:p w:rsidR="00D75676" w:rsidRDefault="00D75676" w:rsidP="00661280">
      <w:pPr>
        <w:ind w:left="4253"/>
        <w:outlineLvl w:val="0"/>
        <w:rPr>
          <w:sz w:val="30"/>
          <w:szCs w:val="30"/>
        </w:rPr>
      </w:pPr>
    </w:p>
    <w:p w:rsidR="00D75676" w:rsidRDefault="00D75676" w:rsidP="00661280">
      <w:pPr>
        <w:ind w:left="4253"/>
        <w:outlineLvl w:val="0"/>
        <w:rPr>
          <w:sz w:val="30"/>
          <w:szCs w:val="30"/>
        </w:rPr>
      </w:pPr>
    </w:p>
    <w:p w:rsidR="00D75676" w:rsidRDefault="00D75676" w:rsidP="00661280">
      <w:pPr>
        <w:ind w:left="4253"/>
        <w:outlineLvl w:val="0"/>
        <w:rPr>
          <w:sz w:val="30"/>
          <w:szCs w:val="30"/>
        </w:rPr>
      </w:pPr>
    </w:p>
    <w:p w:rsidR="00D75676" w:rsidRDefault="00D75676" w:rsidP="00661280">
      <w:pPr>
        <w:ind w:left="4253"/>
        <w:outlineLvl w:val="0"/>
        <w:rPr>
          <w:sz w:val="30"/>
          <w:szCs w:val="30"/>
        </w:rPr>
      </w:pPr>
    </w:p>
    <w:p w:rsidR="00D75676" w:rsidRDefault="00D75676" w:rsidP="00661280">
      <w:pPr>
        <w:ind w:left="4253"/>
        <w:outlineLvl w:val="0"/>
        <w:rPr>
          <w:sz w:val="30"/>
          <w:szCs w:val="30"/>
        </w:rPr>
      </w:pPr>
    </w:p>
    <w:p w:rsidR="00D75676" w:rsidRDefault="00D75676" w:rsidP="00661280">
      <w:pPr>
        <w:ind w:left="4253"/>
        <w:outlineLvl w:val="0"/>
        <w:rPr>
          <w:sz w:val="30"/>
          <w:szCs w:val="30"/>
        </w:rPr>
      </w:pPr>
    </w:p>
    <w:p w:rsidR="00661280" w:rsidRPr="00E96FD0" w:rsidRDefault="00D75676" w:rsidP="00661280">
      <w:pPr>
        <w:ind w:left="4253"/>
        <w:outlineLvl w:val="0"/>
        <w:rPr>
          <w:sz w:val="30"/>
          <w:szCs w:val="30"/>
        </w:rPr>
      </w:pPr>
      <w:r>
        <w:rPr>
          <w:sz w:val="30"/>
          <w:szCs w:val="30"/>
        </w:rPr>
        <w:lastRenderedPageBreak/>
        <w:t xml:space="preserve">                                             </w:t>
      </w:r>
      <w:bookmarkStart w:id="0" w:name="_GoBack"/>
      <w:bookmarkEnd w:id="0"/>
      <w:r w:rsidR="00661280" w:rsidRPr="00E96FD0">
        <w:rPr>
          <w:sz w:val="30"/>
          <w:szCs w:val="30"/>
        </w:rPr>
        <w:t xml:space="preserve">Приложение 1 </w:t>
      </w:r>
    </w:p>
    <w:p w:rsidR="00661280" w:rsidRPr="00E96FD0" w:rsidRDefault="00661280" w:rsidP="00661280">
      <w:pPr>
        <w:outlineLvl w:val="0"/>
        <w:rPr>
          <w:sz w:val="30"/>
          <w:szCs w:val="30"/>
        </w:rPr>
      </w:pPr>
    </w:p>
    <w:p w:rsidR="00661280" w:rsidRPr="00E96FD0" w:rsidRDefault="00661280" w:rsidP="00661280">
      <w:pPr>
        <w:outlineLvl w:val="0"/>
        <w:rPr>
          <w:sz w:val="30"/>
          <w:szCs w:val="30"/>
        </w:rPr>
      </w:pPr>
    </w:p>
    <w:p w:rsidR="00661280" w:rsidRPr="00E96FD0" w:rsidRDefault="00661280" w:rsidP="00661280">
      <w:pPr>
        <w:outlineLvl w:val="0"/>
        <w:rPr>
          <w:bCs/>
          <w:sz w:val="30"/>
          <w:szCs w:val="30"/>
        </w:rPr>
      </w:pPr>
      <w:r w:rsidRPr="00E96FD0">
        <w:rPr>
          <w:bCs/>
          <w:sz w:val="30"/>
          <w:szCs w:val="30"/>
        </w:rPr>
        <w:t>Состав</w:t>
      </w:r>
    </w:p>
    <w:p w:rsidR="00661280" w:rsidRPr="00E96FD0" w:rsidRDefault="00661280" w:rsidP="00661280">
      <w:pPr>
        <w:outlineLvl w:val="0"/>
        <w:rPr>
          <w:sz w:val="30"/>
          <w:szCs w:val="30"/>
          <w:shd w:val="clear" w:color="auto" w:fill="FFFFFF"/>
        </w:rPr>
      </w:pPr>
      <w:r w:rsidRPr="00E96FD0">
        <w:rPr>
          <w:bCs/>
          <w:sz w:val="30"/>
          <w:szCs w:val="30"/>
        </w:rPr>
        <w:t xml:space="preserve">организационного   комитета  </w:t>
      </w:r>
    </w:p>
    <w:p w:rsidR="00177013" w:rsidRPr="00E96FD0" w:rsidRDefault="00177013" w:rsidP="00177013">
      <w:pPr>
        <w:rPr>
          <w:sz w:val="30"/>
          <w:szCs w:val="30"/>
        </w:rPr>
      </w:pPr>
      <w:r w:rsidRPr="00E96FD0">
        <w:rPr>
          <w:sz w:val="30"/>
          <w:szCs w:val="30"/>
        </w:rPr>
        <w:t xml:space="preserve">семейной </w:t>
      </w:r>
      <w:proofErr w:type="spellStart"/>
      <w:r w:rsidRPr="00E96FD0">
        <w:rPr>
          <w:sz w:val="30"/>
          <w:szCs w:val="30"/>
        </w:rPr>
        <w:t>конкурсно</w:t>
      </w:r>
      <w:proofErr w:type="spellEnd"/>
      <w:r w:rsidRPr="00E96FD0">
        <w:rPr>
          <w:sz w:val="30"/>
          <w:szCs w:val="30"/>
        </w:rPr>
        <w:t xml:space="preserve">-развлекательной программы </w:t>
      </w:r>
    </w:p>
    <w:p w:rsidR="00177013" w:rsidRPr="00E96FD0" w:rsidRDefault="00177013" w:rsidP="00177013">
      <w:pPr>
        <w:rPr>
          <w:sz w:val="30"/>
          <w:szCs w:val="30"/>
        </w:rPr>
      </w:pPr>
      <w:r w:rsidRPr="00E96FD0">
        <w:rPr>
          <w:sz w:val="30"/>
          <w:szCs w:val="30"/>
        </w:rPr>
        <w:t xml:space="preserve"> «В КРУГУ СЕМЬИ»</w:t>
      </w:r>
    </w:p>
    <w:p w:rsidR="00661280" w:rsidRPr="00E96FD0" w:rsidRDefault="00661280" w:rsidP="00661280">
      <w:pPr>
        <w:rPr>
          <w:sz w:val="30"/>
          <w:szCs w:val="30"/>
        </w:rPr>
      </w:pPr>
    </w:p>
    <w:p w:rsidR="00661280" w:rsidRPr="00E96FD0" w:rsidRDefault="00661280" w:rsidP="00661280">
      <w:pPr>
        <w:ind w:right="-237" w:firstLine="360"/>
        <w:jc w:val="both"/>
        <w:rPr>
          <w:sz w:val="30"/>
          <w:szCs w:val="30"/>
        </w:rPr>
      </w:pPr>
      <w:r w:rsidRPr="00E96FD0">
        <w:rPr>
          <w:sz w:val="30"/>
          <w:szCs w:val="30"/>
        </w:rPr>
        <w:t xml:space="preserve">   Новикова    Инна    Анатольевна, директор   ГУК «Дворец    искусств </w:t>
      </w:r>
    </w:p>
    <w:p w:rsidR="00661280" w:rsidRPr="00E96FD0" w:rsidRDefault="00661280" w:rsidP="00661280">
      <w:pPr>
        <w:ind w:right="-237"/>
        <w:jc w:val="both"/>
        <w:rPr>
          <w:sz w:val="30"/>
          <w:szCs w:val="30"/>
        </w:rPr>
      </w:pPr>
      <w:r w:rsidRPr="00E96FD0">
        <w:rPr>
          <w:sz w:val="30"/>
          <w:szCs w:val="30"/>
        </w:rPr>
        <w:t>г. Бобруйска», председатель оргкомитета;</w:t>
      </w:r>
    </w:p>
    <w:p w:rsidR="00661280" w:rsidRPr="00E96FD0" w:rsidRDefault="00661280" w:rsidP="00661280">
      <w:pPr>
        <w:ind w:right="-237"/>
        <w:jc w:val="both"/>
        <w:rPr>
          <w:sz w:val="30"/>
          <w:szCs w:val="30"/>
        </w:rPr>
      </w:pPr>
      <w:r w:rsidRPr="00E96FD0">
        <w:rPr>
          <w:color w:val="262E35"/>
          <w:sz w:val="30"/>
          <w:szCs w:val="30"/>
          <w:shd w:val="clear" w:color="auto" w:fill="FFFFFF"/>
        </w:rPr>
        <w:t xml:space="preserve">       </w:t>
      </w:r>
      <w:proofErr w:type="spellStart"/>
      <w:r w:rsidRPr="00E96FD0">
        <w:rPr>
          <w:color w:val="262E35"/>
          <w:sz w:val="30"/>
          <w:szCs w:val="30"/>
          <w:shd w:val="clear" w:color="auto" w:fill="FFFFFF"/>
        </w:rPr>
        <w:t>Засемкова</w:t>
      </w:r>
      <w:proofErr w:type="spellEnd"/>
      <w:r w:rsidRPr="00E96FD0">
        <w:rPr>
          <w:color w:val="262E35"/>
          <w:sz w:val="30"/>
          <w:szCs w:val="30"/>
          <w:shd w:val="clear" w:color="auto" w:fill="FFFFFF"/>
        </w:rPr>
        <w:t xml:space="preserve"> Наталья Владимировна, председатель </w:t>
      </w:r>
      <w:r w:rsidRPr="00E96FD0">
        <w:rPr>
          <w:sz w:val="30"/>
          <w:szCs w:val="30"/>
        </w:rPr>
        <w:t xml:space="preserve"> </w:t>
      </w:r>
      <w:r w:rsidR="00051059" w:rsidRPr="00E96FD0">
        <w:rPr>
          <w:sz w:val="30"/>
          <w:szCs w:val="30"/>
        </w:rPr>
        <w:t>Бобруйского городского объединения</w:t>
      </w:r>
      <w:r w:rsidRPr="00E96FD0">
        <w:rPr>
          <w:sz w:val="30"/>
          <w:szCs w:val="30"/>
        </w:rPr>
        <w:t xml:space="preserve"> организаций профсоюзов,  входящих в Федерацию профсоюзов Беларуси</w:t>
      </w:r>
      <w:r w:rsidR="00051059" w:rsidRPr="00E96FD0">
        <w:rPr>
          <w:sz w:val="30"/>
          <w:szCs w:val="30"/>
        </w:rPr>
        <w:t>, заме</w:t>
      </w:r>
      <w:r w:rsidR="00A425A1" w:rsidRPr="00E96FD0">
        <w:rPr>
          <w:sz w:val="30"/>
          <w:szCs w:val="30"/>
        </w:rPr>
        <w:t>ститель председателя оргкомитет;</w:t>
      </w:r>
    </w:p>
    <w:p w:rsidR="00A425A1" w:rsidRPr="00E96FD0" w:rsidRDefault="00A425A1" w:rsidP="00661280">
      <w:pPr>
        <w:ind w:right="-237"/>
        <w:jc w:val="both"/>
        <w:rPr>
          <w:sz w:val="30"/>
          <w:szCs w:val="30"/>
        </w:rPr>
      </w:pPr>
      <w:r w:rsidRPr="00E96FD0">
        <w:rPr>
          <w:sz w:val="30"/>
          <w:szCs w:val="30"/>
        </w:rPr>
        <w:tab/>
      </w:r>
      <w:proofErr w:type="spellStart"/>
      <w:r w:rsidRPr="00E96FD0">
        <w:rPr>
          <w:sz w:val="30"/>
          <w:szCs w:val="30"/>
        </w:rPr>
        <w:t>Овсяникова</w:t>
      </w:r>
      <w:proofErr w:type="spellEnd"/>
      <w:r w:rsidRPr="00E96FD0">
        <w:rPr>
          <w:sz w:val="30"/>
          <w:szCs w:val="30"/>
        </w:rPr>
        <w:t xml:space="preserve"> Ирина Александровна, методист культурно-массового сектора ГУК «Дворец искусств г. Бобруйска», секретарь оргкомитета;</w:t>
      </w:r>
    </w:p>
    <w:p w:rsidR="00A425A1" w:rsidRPr="00E96FD0" w:rsidRDefault="00A425A1" w:rsidP="00661280">
      <w:pPr>
        <w:ind w:right="-237"/>
        <w:jc w:val="both"/>
        <w:rPr>
          <w:sz w:val="30"/>
          <w:szCs w:val="30"/>
        </w:rPr>
      </w:pPr>
      <w:r w:rsidRPr="00E96FD0">
        <w:rPr>
          <w:sz w:val="30"/>
          <w:szCs w:val="30"/>
        </w:rPr>
        <w:tab/>
        <w:t>Дивина Анна Андреевна, первый секретарь Бобруйского городского комитета ОО «БРСМ» член оргкомитета;</w:t>
      </w:r>
    </w:p>
    <w:p w:rsidR="00661280" w:rsidRPr="00E96FD0" w:rsidRDefault="00661280" w:rsidP="00661280">
      <w:pPr>
        <w:tabs>
          <w:tab w:val="left" w:pos="0"/>
          <w:tab w:val="left" w:pos="142"/>
        </w:tabs>
        <w:ind w:right="-237"/>
        <w:jc w:val="both"/>
        <w:rPr>
          <w:sz w:val="30"/>
          <w:szCs w:val="30"/>
        </w:rPr>
      </w:pPr>
      <w:r w:rsidRPr="00E96FD0">
        <w:rPr>
          <w:sz w:val="30"/>
          <w:szCs w:val="30"/>
        </w:rPr>
        <w:tab/>
        <w:t xml:space="preserve">      </w:t>
      </w:r>
      <w:r w:rsidR="000A00C5" w:rsidRPr="00E96FD0">
        <w:rPr>
          <w:sz w:val="30"/>
          <w:szCs w:val="30"/>
        </w:rPr>
        <w:t xml:space="preserve"> </w:t>
      </w:r>
      <w:r w:rsidRPr="00E96FD0">
        <w:rPr>
          <w:sz w:val="30"/>
          <w:szCs w:val="30"/>
        </w:rPr>
        <w:t>Ефремова Татьяна Леонидовна, заместитель директора по культурно-досуговой работе ГУК «Дворец искусств г. Бобруйска»</w:t>
      </w:r>
      <w:r w:rsidR="000A00C5" w:rsidRPr="00E96FD0">
        <w:rPr>
          <w:sz w:val="30"/>
          <w:szCs w:val="30"/>
        </w:rPr>
        <w:t xml:space="preserve">, член оргкомитета; </w:t>
      </w:r>
      <w:r w:rsidRPr="00E96FD0">
        <w:rPr>
          <w:sz w:val="30"/>
          <w:szCs w:val="30"/>
        </w:rPr>
        <w:t xml:space="preserve"> </w:t>
      </w:r>
    </w:p>
    <w:p w:rsidR="000A00C5" w:rsidRPr="00E96FD0" w:rsidRDefault="000A00C5" w:rsidP="00A425A1">
      <w:pPr>
        <w:tabs>
          <w:tab w:val="left" w:pos="0"/>
          <w:tab w:val="left" w:pos="142"/>
        </w:tabs>
        <w:ind w:right="-237"/>
        <w:jc w:val="both"/>
        <w:rPr>
          <w:sz w:val="30"/>
          <w:szCs w:val="30"/>
        </w:rPr>
      </w:pPr>
      <w:r w:rsidRPr="00E96FD0">
        <w:rPr>
          <w:sz w:val="30"/>
          <w:szCs w:val="30"/>
        </w:rPr>
        <w:tab/>
      </w:r>
      <w:r w:rsidR="00A425A1" w:rsidRPr="00E96FD0">
        <w:rPr>
          <w:sz w:val="30"/>
          <w:szCs w:val="30"/>
        </w:rPr>
        <w:tab/>
      </w:r>
      <w:proofErr w:type="spellStart"/>
      <w:r w:rsidRPr="00E96FD0">
        <w:rPr>
          <w:sz w:val="30"/>
          <w:szCs w:val="30"/>
        </w:rPr>
        <w:t>Чайкова</w:t>
      </w:r>
      <w:proofErr w:type="spellEnd"/>
      <w:r w:rsidRPr="00E96FD0">
        <w:rPr>
          <w:sz w:val="30"/>
          <w:szCs w:val="30"/>
        </w:rPr>
        <w:t xml:space="preserve"> Ольга Владимировна, режиссер массовых праздников ГУК «Дворец искусств г. Бобруйска», член оргкомитета;</w:t>
      </w:r>
    </w:p>
    <w:p w:rsidR="00661280" w:rsidRPr="00E96FD0" w:rsidRDefault="00661280" w:rsidP="00661280">
      <w:pPr>
        <w:ind w:right="-237" w:firstLine="567"/>
        <w:jc w:val="both"/>
        <w:rPr>
          <w:sz w:val="30"/>
          <w:szCs w:val="30"/>
        </w:rPr>
      </w:pPr>
      <w:r w:rsidRPr="00E96FD0">
        <w:rPr>
          <w:sz w:val="30"/>
          <w:szCs w:val="30"/>
        </w:rPr>
        <w:t>Широкая Надежда Степановна, главный бухгалтер ГУК «Дворец искусств г. Бобруйска», член оргкомитета;</w:t>
      </w:r>
    </w:p>
    <w:p w:rsidR="00661280" w:rsidRPr="00E96FD0" w:rsidRDefault="00661280" w:rsidP="00661280">
      <w:pPr>
        <w:ind w:right="-237" w:firstLine="567"/>
        <w:jc w:val="both"/>
        <w:rPr>
          <w:sz w:val="30"/>
          <w:szCs w:val="30"/>
        </w:rPr>
      </w:pPr>
      <w:proofErr w:type="spellStart"/>
      <w:r w:rsidRPr="00E96FD0">
        <w:rPr>
          <w:sz w:val="30"/>
          <w:szCs w:val="30"/>
        </w:rPr>
        <w:t>Шуликова</w:t>
      </w:r>
      <w:proofErr w:type="spellEnd"/>
      <w:r w:rsidRPr="00E96FD0">
        <w:rPr>
          <w:sz w:val="30"/>
          <w:szCs w:val="30"/>
        </w:rPr>
        <w:t xml:space="preserve"> Наталья Александровна, художественный руководитель ГУК «Дворец  искусств  г. Бобруйска», член оргкомитета.</w:t>
      </w:r>
    </w:p>
    <w:p w:rsidR="00661280" w:rsidRPr="00E96FD0" w:rsidRDefault="00661280" w:rsidP="00661280">
      <w:pPr>
        <w:tabs>
          <w:tab w:val="left" w:pos="0"/>
          <w:tab w:val="left" w:pos="142"/>
        </w:tabs>
        <w:ind w:right="-237"/>
        <w:jc w:val="both"/>
        <w:rPr>
          <w:sz w:val="30"/>
          <w:szCs w:val="30"/>
        </w:rPr>
      </w:pPr>
      <w:r w:rsidRPr="00E96FD0">
        <w:rPr>
          <w:sz w:val="30"/>
          <w:szCs w:val="30"/>
        </w:rPr>
        <w:tab/>
        <w:t xml:space="preserve">      </w:t>
      </w:r>
    </w:p>
    <w:p w:rsidR="0095382F" w:rsidRPr="00E96FD0" w:rsidRDefault="0095382F" w:rsidP="00661280">
      <w:pPr>
        <w:tabs>
          <w:tab w:val="left" w:pos="0"/>
          <w:tab w:val="left" w:pos="142"/>
        </w:tabs>
        <w:ind w:right="-237"/>
        <w:jc w:val="both"/>
        <w:rPr>
          <w:sz w:val="30"/>
          <w:szCs w:val="30"/>
        </w:rPr>
      </w:pPr>
    </w:p>
    <w:p w:rsidR="0095382F" w:rsidRPr="00E96FD0" w:rsidRDefault="0095382F" w:rsidP="00661280">
      <w:pPr>
        <w:tabs>
          <w:tab w:val="left" w:pos="0"/>
          <w:tab w:val="left" w:pos="142"/>
        </w:tabs>
        <w:ind w:right="-237"/>
        <w:jc w:val="both"/>
        <w:rPr>
          <w:sz w:val="30"/>
          <w:szCs w:val="30"/>
        </w:rPr>
      </w:pPr>
    </w:p>
    <w:p w:rsidR="0095382F" w:rsidRPr="00E96FD0" w:rsidRDefault="0095382F" w:rsidP="00661280">
      <w:pPr>
        <w:tabs>
          <w:tab w:val="left" w:pos="0"/>
          <w:tab w:val="left" w:pos="142"/>
        </w:tabs>
        <w:ind w:right="-237"/>
        <w:jc w:val="both"/>
        <w:rPr>
          <w:sz w:val="30"/>
          <w:szCs w:val="30"/>
        </w:rPr>
      </w:pPr>
    </w:p>
    <w:p w:rsidR="0095382F" w:rsidRPr="00E96FD0" w:rsidRDefault="0095382F" w:rsidP="00661280">
      <w:pPr>
        <w:tabs>
          <w:tab w:val="left" w:pos="0"/>
          <w:tab w:val="left" w:pos="142"/>
        </w:tabs>
        <w:ind w:right="-237"/>
        <w:jc w:val="both"/>
        <w:rPr>
          <w:sz w:val="30"/>
          <w:szCs w:val="30"/>
        </w:rPr>
      </w:pPr>
    </w:p>
    <w:p w:rsidR="0095382F" w:rsidRPr="00E96FD0" w:rsidRDefault="00A425A1" w:rsidP="00A425A1">
      <w:pPr>
        <w:tabs>
          <w:tab w:val="left" w:pos="0"/>
          <w:tab w:val="left" w:pos="4169"/>
        </w:tabs>
        <w:ind w:right="-237"/>
        <w:jc w:val="both"/>
        <w:rPr>
          <w:sz w:val="30"/>
          <w:szCs w:val="30"/>
        </w:rPr>
      </w:pPr>
      <w:r w:rsidRPr="00E96FD0">
        <w:rPr>
          <w:sz w:val="30"/>
          <w:szCs w:val="30"/>
        </w:rPr>
        <w:tab/>
      </w:r>
    </w:p>
    <w:p w:rsidR="00A425A1" w:rsidRPr="00E96FD0" w:rsidRDefault="00A425A1" w:rsidP="00A425A1">
      <w:pPr>
        <w:tabs>
          <w:tab w:val="left" w:pos="0"/>
          <w:tab w:val="left" w:pos="4169"/>
        </w:tabs>
        <w:ind w:right="-237"/>
        <w:jc w:val="both"/>
        <w:rPr>
          <w:sz w:val="30"/>
          <w:szCs w:val="30"/>
        </w:rPr>
      </w:pPr>
    </w:p>
    <w:p w:rsidR="00A425A1" w:rsidRPr="00E96FD0" w:rsidRDefault="00A425A1" w:rsidP="00A425A1">
      <w:pPr>
        <w:tabs>
          <w:tab w:val="left" w:pos="0"/>
          <w:tab w:val="left" w:pos="4169"/>
        </w:tabs>
        <w:ind w:right="-237"/>
        <w:jc w:val="both"/>
        <w:rPr>
          <w:sz w:val="30"/>
          <w:szCs w:val="30"/>
        </w:rPr>
      </w:pPr>
    </w:p>
    <w:p w:rsidR="00A425A1" w:rsidRPr="00E96FD0" w:rsidRDefault="00A425A1" w:rsidP="00A425A1">
      <w:pPr>
        <w:tabs>
          <w:tab w:val="left" w:pos="0"/>
          <w:tab w:val="left" w:pos="4169"/>
        </w:tabs>
        <w:ind w:right="-237"/>
        <w:jc w:val="both"/>
        <w:rPr>
          <w:sz w:val="30"/>
          <w:szCs w:val="30"/>
        </w:rPr>
      </w:pPr>
    </w:p>
    <w:p w:rsidR="00A425A1" w:rsidRPr="00E96FD0" w:rsidRDefault="00A425A1" w:rsidP="00A425A1">
      <w:pPr>
        <w:tabs>
          <w:tab w:val="left" w:pos="0"/>
          <w:tab w:val="left" w:pos="4169"/>
        </w:tabs>
        <w:ind w:right="-237"/>
        <w:jc w:val="both"/>
        <w:rPr>
          <w:sz w:val="30"/>
          <w:szCs w:val="30"/>
        </w:rPr>
      </w:pPr>
    </w:p>
    <w:p w:rsidR="0095382F" w:rsidRPr="00E96FD0" w:rsidRDefault="0095382F" w:rsidP="00661280">
      <w:pPr>
        <w:tabs>
          <w:tab w:val="left" w:pos="0"/>
          <w:tab w:val="left" w:pos="142"/>
        </w:tabs>
        <w:ind w:right="-237"/>
        <w:jc w:val="both"/>
        <w:rPr>
          <w:sz w:val="30"/>
          <w:szCs w:val="30"/>
        </w:rPr>
      </w:pPr>
    </w:p>
    <w:p w:rsidR="0095382F" w:rsidRPr="00E96FD0" w:rsidRDefault="0095382F" w:rsidP="00661280">
      <w:pPr>
        <w:tabs>
          <w:tab w:val="left" w:pos="0"/>
          <w:tab w:val="left" w:pos="142"/>
        </w:tabs>
        <w:ind w:right="-237"/>
        <w:jc w:val="both"/>
        <w:rPr>
          <w:sz w:val="30"/>
          <w:szCs w:val="30"/>
        </w:rPr>
      </w:pPr>
    </w:p>
    <w:p w:rsidR="0095382F" w:rsidRPr="00E96FD0" w:rsidRDefault="0095382F" w:rsidP="00661280">
      <w:pPr>
        <w:tabs>
          <w:tab w:val="left" w:pos="0"/>
          <w:tab w:val="left" w:pos="142"/>
        </w:tabs>
        <w:ind w:right="-237"/>
        <w:jc w:val="both"/>
        <w:rPr>
          <w:sz w:val="30"/>
          <w:szCs w:val="30"/>
        </w:rPr>
      </w:pPr>
    </w:p>
    <w:p w:rsidR="0095382F" w:rsidRPr="00E96FD0" w:rsidRDefault="0095382F" w:rsidP="00661280">
      <w:pPr>
        <w:tabs>
          <w:tab w:val="left" w:pos="0"/>
          <w:tab w:val="left" w:pos="142"/>
        </w:tabs>
        <w:ind w:right="-237"/>
        <w:jc w:val="both"/>
        <w:rPr>
          <w:sz w:val="30"/>
          <w:szCs w:val="30"/>
        </w:rPr>
      </w:pPr>
    </w:p>
    <w:p w:rsidR="00571059" w:rsidRPr="00E96FD0" w:rsidRDefault="00571059" w:rsidP="00661280">
      <w:pPr>
        <w:tabs>
          <w:tab w:val="left" w:pos="0"/>
          <w:tab w:val="left" w:pos="142"/>
        </w:tabs>
        <w:ind w:right="-237"/>
        <w:jc w:val="both"/>
        <w:rPr>
          <w:sz w:val="30"/>
          <w:szCs w:val="30"/>
        </w:rPr>
      </w:pPr>
    </w:p>
    <w:p w:rsidR="0095382F" w:rsidRPr="00E96FD0" w:rsidRDefault="0095382F" w:rsidP="00661280">
      <w:pPr>
        <w:tabs>
          <w:tab w:val="left" w:pos="0"/>
          <w:tab w:val="left" w:pos="142"/>
        </w:tabs>
        <w:ind w:right="-237"/>
        <w:jc w:val="both"/>
        <w:rPr>
          <w:sz w:val="30"/>
          <w:szCs w:val="30"/>
        </w:rPr>
      </w:pPr>
    </w:p>
    <w:p w:rsidR="0095382F" w:rsidRPr="00E96FD0" w:rsidRDefault="0095382F" w:rsidP="0095382F">
      <w:pPr>
        <w:shd w:val="clear" w:color="auto" w:fill="FFFFFF"/>
        <w:jc w:val="both"/>
        <w:rPr>
          <w:sz w:val="30"/>
          <w:szCs w:val="30"/>
        </w:rPr>
      </w:pPr>
      <w:r w:rsidRPr="00E96FD0">
        <w:rPr>
          <w:color w:val="000000"/>
          <w:sz w:val="30"/>
          <w:szCs w:val="30"/>
        </w:rPr>
        <w:lastRenderedPageBreak/>
        <w:t xml:space="preserve">                                                                                                    </w:t>
      </w:r>
      <w:r w:rsidRPr="00E96FD0">
        <w:rPr>
          <w:sz w:val="30"/>
          <w:szCs w:val="30"/>
        </w:rPr>
        <w:t>Приложение 2</w:t>
      </w:r>
    </w:p>
    <w:p w:rsidR="0095382F" w:rsidRPr="00E96FD0" w:rsidRDefault="0095382F" w:rsidP="0095382F">
      <w:pPr>
        <w:jc w:val="both"/>
        <w:rPr>
          <w:b/>
          <w:sz w:val="30"/>
          <w:szCs w:val="30"/>
        </w:rPr>
      </w:pPr>
      <w:r w:rsidRPr="00E96FD0">
        <w:rPr>
          <w:b/>
          <w:sz w:val="30"/>
          <w:szCs w:val="30"/>
        </w:rPr>
        <w:t>АНКЕТА-ЗАЯВКА</w:t>
      </w:r>
    </w:p>
    <w:p w:rsidR="0095382F" w:rsidRPr="00E96FD0" w:rsidRDefault="0095382F" w:rsidP="0095382F">
      <w:pPr>
        <w:rPr>
          <w:b/>
          <w:sz w:val="30"/>
          <w:szCs w:val="30"/>
        </w:rPr>
      </w:pPr>
      <w:proofErr w:type="gramStart"/>
      <w:r w:rsidRPr="00E96FD0">
        <w:rPr>
          <w:b/>
          <w:sz w:val="30"/>
          <w:szCs w:val="30"/>
        </w:rPr>
        <w:t xml:space="preserve">на участие в семейной </w:t>
      </w:r>
      <w:proofErr w:type="spellStart"/>
      <w:r w:rsidRPr="00E96FD0">
        <w:rPr>
          <w:b/>
          <w:sz w:val="30"/>
          <w:szCs w:val="30"/>
        </w:rPr>
        <w:t>конкурсно</w:t>
      </w:r>
      <w:proofErr w:type="spellEnd"/>
      <w:r w:rsidRPr="00E96FD0">
        <w:rPr>
          <w:b/>
          <w:sz w:val="30"/>
          <w:szCs w:val="30"/>
        </w:rPr>
        <w:t xml:space="preserve">-развлекательной программы </w:t>
      </w:r>
      <w:proofErr w:type="gramEnd"/>
    </w:p>
    <w:p w:rsidR="0095382F" w:rsidRPr="00E96FD0" w:rsidRDefault="0095382F" w:rsidP="0095382F">
      <w:pPr>
        <w:rPr>
          <w:b/>
          <w:sz w:val="30"/>
          <w:szCs w:val="30"/>
        </w:rPr>
      </w:pPr>
      <w:r w:rsidRPr="00E96FD0">
        <w:rPr>
          <w:b/>
          <w:sz w:val="30"/>
          <w:szCs w:val="30"/>
        </w:rPr>
        <w:t xml:space="preserve"> «В КРУГУ СЕМЬИ»</w:t>
      </w:r>
    </w:p>
    <w:p w:rsidR="0095382F" w:rsidRPr="00E96FD0" w:rsidRDefault="0095382F" w:rsidP="0095382F">
      <w:pPr>
        <w:jc w:val="both"/>
        <w:rPr>
          <w:b/>
          <w:bCs/>
          <w:sz w:val="30"/>
          <w:szCs w:val="30"/>
        </w:rPr>
      </w:pPr>
    </w:p>
    <w:p w:rsidR="0095382F" w:rsidRPr="00E96FD0" w:rsidRDefault="0095382F" w:rsidP="0095382F">
      <w:pPr>
        <w:jc w:val="both"/>
        <w:rPr>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5753"/>
      </w:tblGrid>
      <w:tr w:rsidR="0095382F" w:rsidRPr="00E96FD0" w:rsidTr="002C55A6">
        <w:tc>
          <w:tcPr>
            <w:tcW w:w="3818" w:type="dxa"/>
            <w:shd w:val="clear" w:color="auto" w:fill="auto"/>
          </w:tcPr>
          <w:p w:rsidR="0095382F" w:rsidRPr="00E96FD0" w:rsidRDefault="0095382F" w:rsidP="0095382F">
            <w:pPr>
              <w:jc w:val="both"/>
              <w:rPr>
                <w:sz w:val="30"/>
                <w:szCs w:val="30"/>
              </w:rPr>
            </w:pPr>
            <w:r w:rsidRPr="00E96FD0">
              <w:rPr>
                <w:sz w:val="30"/>
                <w:szCs w:val="30"/>
              </w:rPr>
              <w:t>Учреждение или предприятие, направляющее семью:</w:t>
            </w:r>
          </w:p>
        </w:tc>
        <w:tc>
          <w:tcPr>
            <w:tcW w:w="5753" w:type="dxa"/>
            <w:shd w:val="clear" w:color="auto" w:fill="auto"/>
          </w:tcPr>
          <w:p w:rsidR="0095382F" w:rsidRPr="00E96FD0" w:rsidRDefault="0095382F" w:rsidP="0095382F">
            <w:pPr>
              <w:jc w:val="both"/>
              <w:rPr>
                <w:sz w:val="30"/>
                <w:szCs w:val="30"/>
              </w:rPr>
            </w:pPr>
          </w:p>
        </w:tc>
      </w:tr>
      <w:tr w:rsidR="0095382F" w:rsidRPr="00E96FD0" w:rsidTr="002C55A6">
        <w:trPr>
          <w:trHeight w:val="794"/>
        </w:trPr>
        <w:tc>
          <w:tcPr>
            <w:tcW w:w="3818" w:type="dxa"/>
            <w:vMerge w:val="restart"/>
            <w:shd w:val="clear" w:color="auto" w:fill="auto"/>
          </w:tcPr>
          <w:p w:rsidR="0095382F" w:rsidRPr="00E96FD0" w:rsidRDefault="0095382F" w:rsidP="0095382F">
            <w:pPr>
              <w:jc w:val="both"/>
              <w:rPr>
                <w:sz w:val="30"/>
                <w:szCs w:val="30"/>
              </w:rPr>
            </w:pPr>
            <w:r w:rsidRPr="00E96FD0">
              <w:rPr>
                <w:sz w:val="30"/>
                <w:szCs w:val="30"/>
              </w:rPr>
              <w:t>Фамилия, имя, отчество членов семьи и полная дата рождения</w:t>
            </w:r>
          </w:p>
          <w:p w:rsidR="0095382F" w:rsidRPr="00E96FD0" w:rsidRDefault="0095382F" w:rsidP="0095382F">
            <w:pPr>
              <w:jc w:val="both"/>
              <w:rPr>
                <w:sz w:val="30"/>
                <w:szCs w:val="30"/>
              </w:rPr>
            </w:pPr>
          </w:p>
          <w:p w:rsidR="0095382F" w:rsidRPr="00E96FD0" w:rsidRDefault="0095382F" w:rsidP="0095382F">
            <w:pPr>
              <w:jc w:val="both"/>
              <w:rPr>
                <w:sz w:val="30"/>
                <w:szCs w:val="30"/>
              </w:rPr>
            </w:pPr>
          </w:p>
        </w:tc>
        <w:tc>
          <w:tcPr>
            <w:tcW w:w="5753" w:type="dxa"/>
            <w:shd w:val="clear" w:color="auto" w:fill="auto"/>
          </w:tcPr>
          <w:p w:rsidR="0095382F" w:rsidRPr="00E96FD0" w:rsidRDefault="0095382F" w:rsidP="0095382F">
            <w:pPr>
              <w:jc w:val="both"/>
              <w:rPr>
                <w:sz w:val="30"/>
                <w:szCs w:val="30"/>
              </w:rPr>
            </w:pPr>
            <w:r w:rsidRPr="00E96FD0">
              <w:rPr>
                <w:sz w:val="30"/>
                <w:szCs w:val="30"/>
              </w:rPr>
              <w:t xml:space="preserve">Муж:  </w:t>
            </w:r>
          </w:p>
          <w:p w:rsidR="0095382F" w:rsidRPr="00E96FD0" w:rsidRDefault="0095382F" w:rsidP="0095382F">
            <w:pPr>
              <w:jc w:val="both"/>
              <w:rPr>
                <w:sz w:val="30"/>
                <w:szCs w:val="30"/>
              </w:rPr>
            </w:pPr>
          </w:p>
        </w:tc>
      </w:tr>
      <w:tr w:rsidR="0095382F" w:rsidRPr="00E96FD0" w:rsidTr="002C55A6">
        <w:trPr>
          <w:trHeight w:val="714"/>
        </w:trPr>
        <w:tc>
          <w:tcPr>
            <w:tcW w:w="3818" w:type="dxa"/>
            <w:vMerge/>
            <w:shd w:val="clear" w:color="auto" w:fill="auto"/>
          </w:tcPr>
          <w:p w:rsidR="0095382F" w:rsidRPr="00E96FD0" w:rsidRDefault="0095382F" w:rsidP="0095382F">
            <w:pPr>
              <w:jc w:val="both"/>
              <w:rPr>
                <w:sz w:val="30"/>
                <w:szCs w:val="30"/>
              </w:rPr>
            </w:pPr>
          </w:p>
        </w:tc>
        <w:tc>
          <w:tcPr>
            <w:tcW w:w="5753" w:type="dxa"/>
            <w:shd w:val="clear" w:color="auto" w:fill="auto"/>
          </w:tcPr>
          <w:p w:rsidR="0095382F" w:rsidRPr="00E96FD0" w:rsidRDefault="0095382F" w:rsidP="0095382F">
            <w:pPr>
              <w:jc w:val="both"/>
              <w:rPr>
                <w:sz w:val="30"/>
                <w:szCs w:val="30"/>
              </w:rPr>
            </w:pPr>
            <w:r w:rsidRPr="00E96FD0">
              <w:rPr>
                <w:sz w:val="30"/>
                <w:szCs w:val="30"/>
              </w:rPr>
              <w:t xml:space="preserve">Жена: </w:t>
            </w:r>
          </w:p>
          <w:p w:rsidR="0095382F" w:rsidRPr="00E96FD0" w:rsidRDefault="0095382F" w:rsidP="0095382F">
            <w:pPr>
              <w:jc w:val="both"/>
              <w:rPr>
                <w:sz w:val="30"/>
                <w:szCs w:val="30"/>
              </w:rPr>
            </w:pPr>
          </w:p>
        </w:tc>
      </w:tr>
      <w:tr w:rsidR="0095382F" w:rsidRPr="00E96FD0" w:rsidTr="002C55A6">
        <w:trPr>
          <w:trHeight w:val="737"/>
        </w:trPr>
        <w:tc>
          <w:tcPr>
            <w:tcW w:w="3818" w:type="dxa"/>
            <w:vMerge/>
            <w:shd w:val="clear" w:color="auto" w:fill="auto"/>
          </w:tcPr>
          <w:p w:rsidR="0095382F" w:rsidRPr="00E96FD0" w:rsidRDefault="0095382F" w:rsidP="0095382F">
            <w:pPr>
              <w:jc w:val="both"/>
              <w:rPr>
                <w:sz w:val="30"/>
                <w:szCs w:val="30"/>
              </w:rPr>
            </w:pPr>
          </w:p>
        </w:tc>
        <w:tc>
          <w:tcPr>
            <w:tcW w:w="5753" w:type="dxa"/>
            <w:shd w:val="clear" w:color="auto" w:fill="auto"/>
          </w:tcPr>
          <w:p w:rsidR="0095382F" w:rsidRPr="00E96FD0" w:rsidRDefault="0095382F" w:rsidP="0095382F">
            <w:pPr>
              <w:jc w:val="both"/>
              <w:rPr>
                <w:sz w:val="30"/>
                <w:szCs w:val="30"/>
              </w:rPr>
            </w:pPr>
            <w:r w:rsidRPr="00E96FD0">
              <w:rPr>
                <w:sz w:val="30"/>
                <w:szCs w:val="30"/>
              </w:rPr>
              <w:t xml:space="preserve">Дети:  </w:t>
            </w:r>
          </w:p>
          <w:p w:rsidR="0095382F" w:rsidRPr="00E96FD0" w:rsidRDefault="0095382F" w:rsidP="0095382F">
            <w:pPr>
              <w:jc w:val="both"/>
              <w:rPr>
                <w:sz w:val="30"/>
                <w:szCs w:val="30"/>
              </w:rPr>
            </w:pPr>
          </w:p>
        </w:tc>
      </w:tr>
      <w:tr w:rsidR="0095382F" w:rsidRPr="00E96FD0" w:rsidTr="002C55A6">
        <w:trPr>
          <w:trHeight w:val="495"/>
        </w:trPr>
        <w:tc>
          <w:tcPr>
            <w:tcW w:w="3818" w:type="dxa"/>
            <w:vMerge w:val="restart"/>
            <w:shd w:val="clear" w:color="auto" w:fill="auto"/>
          </w:tcPr>
          <w:p w:rsidR="0095382F" w:rsidRPr="00E96FD0" w:rsidRDefault="0095382F" w:rsidP="0095382F">
            <w:pPr>
              <w:jc w:val="both"/>
              <w:rPr>
                <w:sz w:val="30"/>
                <w:szCs w:val="30"/>
              </w:rPr>
            </w:pPr>
            <w:r w:rsidRPr="00E96FD0">
              <w:rPr>
                <w:sz w:val="30"/>
                <w:szCs w:val="30"/>
              </w:rPr>
              <w:t>Место работы, учёбы членов семьи (должность)</w:t>
            </w:r>
          </w:p>
          <w:p w:rsidR="0095382F" w:rsidRPr="00E96FD0" w:rsidRDefault="0095382F" w:rsidP="0095382F">
            <w:pPr>
              <w:jc w:val="both"/>
              <w:rPr>
                <w:sz w:val="30"/>
                <w:szCs w:val="30"/>
              </w:rPr>
            </w:pPr>
          </w:p>
        </w:tc>
        <w:tc>
          <w:tcPr>
            <w:tcW w:w="5753" w:type="dxa"/>
            <w:shd w:val="clear" w:color="auto" w:fill="auto"/>
          </w:tcPr>
          <w:p w:rsidR="0095382F" w:rsidRPr="00E96FD0" w:rsidRDefault="0095382F" w:rsidP="0095382F">
            <w:pPr>
              <w:jc w:val="both"/>
              <w:rPr>
                <w:sz w:val="30"/>
                <w:szCs w:val="30"/>
              </w:rPr>
            </w:pPr>
            <w:r w:rsidRPr="00E96FD0">
              <w:rPr>
                <w:sz w:val="30"/>
                <w:szCs w:val="30"/>
              </w:rPr>
              <w:t xml:space="preserve">Муж:  </w:t>
            </w:r>
          </w:p>
          <w:p w:rsidR="0095382F" w:rsidRPr="00E96FD0" w:rsidRDefault="0095382F" w:rsidP="0095382F">
            <w:pPr>
              <w:jc w:val="both"/>
              <w:rPr>
                <w:sz w:val="30"/>
                <w:szCs w:val="30"/>
              </w:rPr>
            </w:pPr>
            <w:r w:rsidRPr="00E96FD0">
              <w:rPr>
                <w:sz w:val="30"/>
                <w:szCs w:val="30"/>
              </w:rPr>
              <w:t xml:space="preserve"> </w:t>
            </w:r>
          </w:p>
        </w:tc>
      </w:tr>
      <w:tr w:rsidR="0095382F" w:rsidRPr="00E96FD0" w:rsidTr="002C55A6">
        <w:trPr>
          <w:trHeight w:val="380"/>
        </w:trPr>
        <w:tc>
          <w:tcPr>
            <w:tcW w:w="3818" w:type="dxa"/>
            <w:vMerge/>
            <w:shd w:val="clear" w:color="auto" w:fill="auto"/>
          </w:tcPr>
          <w:p w:rsidR="0095382F" w:rsidRPr="00E96FD0" w:rsidRDefault="0095382F" w:rsidP="0095382F">
            <w:pPr>
              <w:jc w:val="both"/>
              <w:rPr>
                <w:sz w:val="30"/>
                <w:szCs w:val="30"/>
              </w:rPr>
            </w:pPr>
          </w:p>
        </w:tc>
        <w:tc>
          <w:tcPr>
            <w:tcW w:w="5753" w:type="dxa"/>
            <w:shd w:val="clear" w:color="auto" w:fill="auto"/>
          </w:tcPr>
          <w:p w:rsidR="0095382F" w:rsidRPr="00E96FD0" w:rsidRDefault="0095382F" w:rsidP="0095382F">
            <w:pPr>
              <w:jc w:val="both"/>
              <w:rPr>
                <w:sz w:val="30"/>
                <w:szCs w:val="30"/>
              </w:rPr>
            </w:pPr>
            <w:r w:rsidRPr="00E96FD0">
              <w:rPr>
                <w:sz w:val="30"/>
                <w:szCs w:val="30"/>
              </w:rPr>
              <w:t xml:space="preserve">Жена: </w:t>
            </w:r>
          </w:p>
          <w:p w:rsidR="0095382F" w:rsidRPr="00E96FD0" w:rsidRDefault="0095382F" w:rsidP="0095382F">
            <w:pPr>
              <w:jc w:val="both"/>
              <w:rPr>
                <w:sz w:val="30"/>
                <w:szCs w:val="30"/>
              </w:rPr>
            </w:pPr>
            <w:r w:rsidRPr="00E96FD0">
              <w:rPr>
                <w:sz w:val="30"/>
                <w:szCs w:val="30"/>
              </w:rPr>
              <w:t xml:space="preserve"> </w:t>
            </w:r>
          </w:p>
        </w:tc>
      </w:tr>
      <w:tr w:rsidR="0095382F" w:rsidRPr="00E96FD0" w:rsidTr="002C55A6">
        <w:trPr>
          <w:trHeight w:val="1395"/>
        </w:trPr>
        <w:tc>
          <w:tcPr>
            <w:tcW w:w="3818" w:type="dxa"/>
            <w:shd w:val="clear" w:color="auto" w:fill="auto"/>
          </w:tcPr>
          <w:p w:rsidR="0095382F" w:rsidRPr="00E96FD0" w:rsidRDefault="0095382F" w:rsidP="0095382F">
            <w:pPr>
              <w:jc w:val="both"/>
              <w:rPr>
                <w:sz w:val="30"/>
                <w:szCs w:val="30"/>
              </w:rPr>
            </w:pPr>
            <w:r w:rsidRPr="00E96FD0">
              <w:rPr>
                <w:sz w:val="30"/>
                <w:szCs w:val="30"/>
              </w:rPr>
              <w:t>Краткая информация, мини-эссе о семье: увлечения, интересы членов семьи, девиз или кредо семьи</w:t>
            </w:r>
          </w:p>
          <w:p w:rsidR="0095382F" w:rsidRPr="00E96FD0" w:rsidRDefault="0095382F" w:rsidP="0095382F">
            <w:pPr>
              <w:jc w:val="both"/>
              <w:rPr>
                <w:sz w:val="30"/>
                <w:szCs w:val="30"/>
              </w:rPr>
            </w:pPr>
          </w:p>
        </w:tc>
        <w:tc>
          <w:tcPr>
            <w:tcW w:w="5753" w:type="dxa"/>
            <w:shd w:val="clear" w:color="auto" w:fill="auto"/>
          </w:tcPr>
          <w:p w:rsidR="0095382F" w:rsidRPr="00E96FD0" w:rsidRDefault="0095382F" w:rsidP="0095382F">
            <w:pPr>
              <w:jc w:val="both"/>
              <w:rPr>
                <w:sz w:val="30"/>
                <w:szCs w:val="30"/>
              </w:rPr>
            </w:pPr>
          </w:p>
          <w:p w:rsidR="0095382F" w:rsidRPr="00E96FD0" w:rsidRDefault="0095382F" w:rsidP="0095382F">
            <w:pPr>
              <w:jc w:val="both"/>
              <w:rPr>
                <w:sz w:val="30"/>
                <w:szCs w:val="30"/>
              </w:rPr>
            </w:pPr>
          </w:p>
          <w:p w:rsidR="0095382F" w:rsidRPr="00E96FD0" w:rsidRDefault="0095382F" w:rsidP="0095382F">
            <w:pPr>
              <w:jc w:val="both"/>
              <w:rPr>
                <w:sz w:val="30"/>
                <w:szCs w:val="30"/>
              </w:rPr>
            </w:pPr>
          </w:p>
          <w:p w:rsidR="0095382F" w:rsidRPr="00E96FD0" w:rsidRDefault="0095382F" w:rsidP="0095382F">
            <w:pPr>
              <w:jc w:val="both"/>
              <w:rPr>
                <w:sz w:val="30"/>
                <w:szCs w:val="30"/>
              </w:rPr>
            </w:pPr>
          </w:p>
          <w:p w:rsidR="0095382F" w:rsidRPr="00E96FD0" w:rsidRDefault="0095382F" w:rsidP="0095382F">
            <w:pPr>
              <w:jc w:val="both"/>
              <w:rPr>
                <w:sz w:val="30"/>
                <w:szCs w:val="30"/>
              </w:rPr>
            </w:pPr>
          </w:p>
        </w:tc>
      </w:tr>
      <w:tr w:rsidR="0095382F" w:rsidRPr="00E96FD0" w:rsidTr="002C55A6">
        <w:tc>
          <w:tcPr>
            <w:tcW w:w="3818" w:type="dxa"/>
            <w:shd w:val="clear" w:color="auto" w:fill="auto"/>
          </w:tcPr>
          <w:p w:rsidR="0095382F" w:rsidRPr="00E96FD0" w:rsidRDefault="0095382F" w:rsidP="0095382F">
            <w:pPr>
              <w:jc w:val="both"/>
              <w:rPr>
                <w:sz w:val="30"/>
                <w:szCs w:val="30"/>
              </w:rPr>
            </w:pPr>
            <w:r w:rsidRPr="00E96FD0">
              <w:rPr>
                <w:sz w:val="30"/>
                <w:szCs w:val="30"/>
              </w:rPr>
              <w:t xml:space="preserve">Домашний адрес:  </w:t>
            </w:r>
          </w:p>
          <w:p w:rsidR="0095382F" w:rsidRPr="00E96FD0" w:rsidRDefault="0095382F" w:rsidP="0095382F">
            <w:pPr>
              <w:jc w:val="both"/>
              <w:rPr>
                <w:sz w:val="30"/>
                <w:szCs w:val="30"/>
              </w:rPr>
            </w:pPr>
          </w:p>
        </w:tc>
        <w:tc>
          <w:tcPr>
            <w:tcW w:w="5753" w:type="dxa"/>
            <w:shd w:val="clear" w:color="auto" w:fill="auto"/>
          </w:tcPr>
          <w:p w:rsidR="0095382F" w:rsidRPr="00E96FD0" w:rsidRDefault="0095382F" w:rsidP="0095382F">
            <w:pPr>
              <w:jc w:val="both"/>
              <w:rPr>
                <w:sz w:val="30"/>
                <w:szCs w:val="30"/>
              </w:rPr>
            </w:pPr>
          </w:p>
        </w:tc>
      </w:tr>
      <w:tr w:rsidR="0095382F" w:rsidRPr="00E96FD0" w:rsidTr="002C55A6">
        <w:tc>
          <w:tcPr>
            <w:tcW w:w="3818" w:type="dxa"/>
            <w:shd w:val="clear" w:color="auto" w:fill="auto"/>
          </w:tcPr>
          <w:p w:rsidR="0095382F" w:rsidRPr="00E96FD0" w:rsidRDefault="0095382F" w:rsidP="0095382F">
            <w:pPr>
              <w:jc w:val="both"/>
              <w:rPr>
                <w:sz w:val="30"/>
                <w:szCs w:val="30"/>
              </w:rPr>
            </w:pPr>
            <w:r w:rsidRPr="00E96FD0">
              <w:rPr>
                <w:sz w:val="30"/>
                <w:szCs w:val="30"/>
              </w:rPr>
              <w:t xml:space="preserve">Контактные телефоны:  </w:t>
            </w:r>
          </w:p>
          <w:p w:rsidR="0095382F" w:rsidRPr="00E96FD0" w:rsidRDefault="0095382F" w:rsidP="0095382F">
            <w:pPr>
              <w:jc w:val="both"/>
              <w:rPr>
                <w:sz w:val="30"/>
                <w:szCs w:val="30"/>
              </w:rPr>
            </w:pPr>
          </w:p>
        </w:tc>
        <w:tc>
          <w:tcPr>
            <w:tcW w:w="5753" w:type="dxa"/>
            <w:shd w:val="clear" w:color="auto" w:fill="auto"/>
          </w:tcPr>
          <w:p w:rsidR="0095382F" w:rsidRPr="00E96FD0" w:rsidRDefault="0095382F" w:rsidP="0095382F">
            <w:pPr>
              <w:jc w:val="both"/>
              <w:rPr>
                <w:sz w:val="30"/>
                <w:szCs w:val="30"/>
              </w:rPr>
            </w:pPr>
          </w:p>
        </w:tc>
      </w:tr>
    </w:tbl>
    <w:p w:rsidR="0095382F" w:rsidRPr="00E96FD0" w:rsidRDefault="0095382F" w:rsidP="00661280">
      <w:pPr>
        <w:tabs>
          <w:tab w:val="left" w:pos="0"/>
          <w:tab w:val="left" w:pos="142"/>
        </w:tabs>
        <w:ind w:right="-237"/>
        <w:jc w:val="both"/>
        <w:rPr>
          <w:sz w:val="30"/>
          <w:szCs w:val="30"/>
        </w:rPr>
      </w:pPr>
    </w:p>
    <w:p w:rsidR="00177013" w:rsidRPr="00E96FD0" w:rsidRDefault="00177013" w:rsidP="00273FF5">
      <w:pPr>
        <w:spacing w:line="280" w:lineRule="exact"/>
        <w:jc w:val="both"/>
        <w:rPr>
          <w:sz w:val="30"/>
          <w:szCs w:val="30"/>
        </w:rPr>
      </w:pPr>
    </w:p>
    <w:p w:rsidR="00177013" w:rsidRPr="00E96FD0" w:rsidRDefault="00177013" w:rsidP="00177013">
      <w:pPr>
        <w:rPr>
          <w:sz w:val="30"/>
          <w:szCs w:val="30"/>
        </w:rPr>
      </w:pPr>
    </w:p>
    <w:p w:rsidR="00177013" w:rsidRPr="00E96FD0" w:rsidRDefault="00177013" w:rsidP="00177013">
      <w:pPr>
        <w:rPr>
          <w:sz w:val="30"/>
          <w:szCs w:val="30"/>
        </w:rPr>
      </w:pPr>
    </w:p>
    <w:p w:rsidR="00177013" w:rsidRPr="00E96FD0" w:rsidRDefault="00177013" w:rsidP="00177013">
      <w:pPr>
        <w:rPr>
          <w:sz w:val="30"/>
          <w:szCs w:val="30"/>
        </w:rPr>
      </w:pPr>
    </w:p>
    <w:p w:rsidR="00177013" w:rsidRPr="00E96FD0" w:rsidRDefault="00177013" w:rsidP="00177013">
      <w:pPr>
        <w:rPr>
          <w:sz w:val="30"/>
          <w:szCs w:val="30"/>
        </w:rPr>
      </w:pPr>
    </w:p>
    <w:p w:rsidR="00177013" w:rsidRPr="00E96FD0" w:rsidRDefault="00177013" w:rsidP="00177013">
      <w:pPr>
        <w:rPr>
          <w:sz w:val="30"/>
          <w:szCs w:val="30"/>
        </w:rPr>
      </w:pPr>
    </w:p>
    <w:p w:rsidR="00661280" w:rsidRPr="00E96FD0" w:rsidRDefault="00177013" w:rsidP="00177013">
      <w:pPr>
        <w:tabs>
          <w:tab w:val="left" w:pos="2009"/>
        </w:tabs>
        <w:rPr>
          <w:sz w:val="30"/>
          <w:szCs w:val="30"/>
        </w:rPr>
      </w:pPr>
      <w:r w:rsidRPr="00E96FD0">
        <w:rPr>
          <w:sz w:val="30"/>
          <w:szCs w:val="30"/>
        </w:rPr>
        <w:tab/>
      </w:r>
    </w:p>
    <w:p w:rsidR="00177013" w:rsidRPr="00E96FD0" w:rsidRDefault="00177013" w:rsidP="00177013">
      <w:pPr>
        <w:tabs>
          <w:tab w:val="left" w:pos="2009"/>
        </w:tabs>
        <w:rPr>
          <w:sz w:val="30"/>
          <w:szCs w:val="30"/>
        </w:rPr>
      </w:pPr>
    </w:p>
    <w:p w:rsidR="00177013" w:rsidRPr="00E96FD0" w:rsidRDefault="00177013" w:rsidP="00177013">
      <w:pPr>
        <w:tabs>
          <w:tab w:val="left" w:pos="2009"/>
        </w:tabs>
        <w:rPr>
          <w:sz w:val="30"/>
          <w:szCs w:val="30"/>
        </w:rPr>
      </w:pPr>
    </w:p>
    <w:p w:rsidR="00177013" w:rsidRPr="00E96FD0" w:rsidRDefault="00177013" w:rsidP="00177013">
      <w:pPr>
        <w:tabs>
          <w:tab w:val="left" w:pos="2009"/>
        </w:tabs>
        <w:rPr>
          <w:sz w:val="30"/>
          <w:szCs w:val="30"/>
        </w:rPr>
      </w:pPr>
    </w:p>
    <w:p w:rsidR="00177013" w:rsidRPr="00E96FD0" w:rsidRDefault="00177013" w:rsidP="00177013">
      <w:pPr>
        <w:tabs>
          <w:tab w:val="left" w:pos="2009"/>
        </w:tabs>
        <w:rPr>
          <w:sz w:val="30"/>
          <w:szCs w:val="30"/>
        </w:rPr>
      </w:pPr>
    </w:p>
    <w:p w:rsidR="00177013" w:rsidRPr="00E96FD0" w:rsidRDefault="00177013" w:rsidP="00177013">
      <w:pPr>
        <w:tabs>
          <w:tab w:val="left" w:pos="2009"/>
        </w:tabs>
        <w:rPr>
          <w:sz w:val="30"/>
          <w:szCs w:val="30"/>
        </w:rPr>
      </w:pPr>
    </w:p>
    <w:p w:rsidR="00177013" w:rsidRPr="00E96FD0" w:rsidRDefault="00177013" w:rsidP="00E24CAF">
      <w:pPr>
        <w:shd w:val="clear" w:color="auto" w:fill="FFFFFF"/>
        <w:jc w:val="both"/>
        <w:rPr>
          <w:sz w:val="30"/>
          <w:szCs w:val="30"/>
        </w:rPr>
      </w:pPr>
      <w:r w:rsidRPr="00E96FD0">
        <w:rPr>
          <w:color w:val="000000"/>
          <w:sz w:val="30"/>
          <w:szCs w:val="30"/>
        </w:rPr>
        <w:t xml:space="preserve">    </w:t>
      </w:r>
      <w:r w:rsidRPr="00E96FD0">
        <w:rPr>
          <w:color w:val="000000"/>
          <w:sz w:val="30"/>
          <w:szCs w:val="30"/>
        </w:rPr>
        <w:tab/>
      </w:r>
      <w:r w:rsidRPr="00E96FD0">
        <w:rPr>
          <w:color w:val="000000"/>
          <w:sz w:val="30"/>
          <w:szCs w:val="30"/>
        </w:rPr>
        <w:tab/>
      </w:r>
      <w:r w:rsidRPr="00E96FD0">
        <w:rPr>
          <w:color w:val="000000"/>
          <w:sz w:val="30"/>
          <w:szCs w:val="30"/>
        </w:rPr>
        <w:tab/>
      </w:r>
      <w:r w:rsidRPr="00E96FD0">
        <w:rPr>
          <w:color w:val="000000"/>
          <w:sz w:val="30"/>
          <w:szCs w:val="30"/>
        </w:rPr>
        <w:tab/>
      </w:r>
      <w:r w:rsidRPr="00E96FD0">
        <w:rPr>
          <w:color w:val="000000"/>
          <w:sz w:val="30"/>
          <w:szCs w:val="30"/>
        </w:rPr>
        <w:tab/>
      </w:r>
      <w:r w:rsidRPr="00E96FD0">
        <w:rPr>
          <w:color w:val="000000"/>
          <w:sz w:val="30"/>
          <w:szCs w:val="30"/>
        </w:rPr>
        <w:tab/>
      </w:r>
      <w:r w:rsidRPr="00E96FD0">
        <w:rPr>
          <w:color w:val="000000"/>
          <w:sz w:val="30"/>
          <w:szCs w:val="30"/>
        </w:rPr>
        <w:tab/>
      </w:r>
      <w:r w:rsidRPr="00E96FD0">
        <w:rPr>
          <w:color w:val="000000"/>
          <w:sz w:val="30"/>
          <w:szCs w:val="30"/>
        </w:rPr>
        <w:tab/>
      </w:r>
      <w:r w:rsidRPr="00E96FD0">
        <w:rPr>
          <w:color w:val="000000"/>
          <w:sz w:val="30"/>
          <w:szCs w:val="30"/>
        </w:rPr>
        <w:tab/>
      </w:r>
      <w:r w:rsidRPr="00E96FD0">
        <w:rPr>
          <w:color w:val="000000"/>
          <w:sz w:val="30"/>
          <w:szCs w:val="30"/>
        </w:rPr>
        <w:tab/>
      </w:r>
      <w:r w:rsidRPr="00E96FD0">
        <w:rPr>
          <w:sz w:val="30"/>
          <w:szCs w:val="30"/>
        </w:rPr>
        <w:t>Приложение 3</w:t>
      </w:r>
    </w:p>
    <w:p w:rsidR="00177013" w:rsidRPr="00E96FD0" w:rsidRDefault="00177013" w:rsidP="00177013">
      <w:pPr>
        <w:widowControl w:val="0"/>
        <w:ind w:left="5103"/>
        <w:rPr>
          <w:b/>
          <w:bCs/>
          <w:sz w:val="30"/>
          <w:szCs w:val="30"/>
        </w:rPr>
      </w:pPr>
    </w:p>
    <w:p w:rsidR="00177013" w:rsidRPr="00E96FD0" w:rsidRDefault="00177013" w:rsidP="00177013">
      <w:pPr>
        <w:shd w:val="clear" w:color="auto" w:fill="FFFFFF"/>
        <w:ind w:firstLine="567"/>
        <w:rPr>
          <w:b/>
          <w:sz w:val="30"/>
          <w:szCs w:val="30"/>
        </w:rPr>
      </w:pPr>
      <w:r w:rsidRPr="00E96FD0">
        <w:rPr>
          <w:b/>
          <w:sz w:val="30"/>
          <w:szCs w:val="30"/>
        </w:rPr>
        <w:t>Технические требования  к предоставляемым материалам</w:t>
      </w:r>
    </w:p>
    <w:p w:rsidR="00177013" w:rsidRPr="00E96FD0" w:rsidRDefault="00177013" w:rsidP="00177013">
      <w:pPr>
        <w:ind w:firstLine="567"/>
        <w:rPr>
          <w:sz w:val="30"/>
          <w:szCs w:val="30"/>
        </w:rPr>
      </w:pPr>
      <w:r w:rsidRPr="00E96FD0">
        <w:rPr>
          <w:sz w:val="30"/>
          <w:szCs w:val="30"/>
        </w:rPr>
        <w:t xml:space="preserve"> </w:t>
      </w:r>
    </w:p>
    <w:p w:rsidR="00177013" w:rsidRPr="00E96FD0" w:rsidRDefault="00177013" w:rsidP="00177013">
      <w:pPr>
        <w:ind w:firstLine="567"/>
        <w:jc w:val="both"/>
        <w:rPr>
          <w:sz w:val="30"/>
          <w:szCs w:val="30"/>
        </w:rPr>
      </w:pPr>
      <w:r w:rsidRPr="00E96FD0">
        <w:rPr>
          <w:sz w:val="30"/>
          <w:szCs w:val="30"/>
        </w:rPr>
        <w:t xml:space="preserve">Фотографии в электронном виде. Формат  фото  – JPEG; размеры – не менее 2400 пикселей по длинной стороне кадра и </w:t>
      </w:r>
      <w:proofErr w:type="spellStart"/>
      <w:r w:rsidRPr="00E96FD0">
        <w:rPr>
          <w:sz w:val="30"/>
          <w:szCs w:val="30"/>
        </w:rPr>
        <w:t>dpi</w:t>
      </w:r>
      <w:proofErr w:type="spellEnd"/>
      <w:r w:rsidRPr="00E96FD0">
        <w:rPr>
          <w:sz w:val="30"/>
          <w:szCs w:val="30"/>
        </w:rPr>
        <w:t xml:space="preserve"> не меньше 300; запрещается добавление рамок, подписей и авторских плашек.</w:t>
      </w:r>
    </w:p>
    <w:p w:rsidR="00177013" w:rsidRPr="00E96FD0" w:rsidRDefault="00177013" w:rsidP="00177013">
      <w:pPr>
        <w:tabs>
          <w:tab w:val="left" w:pos="2009"/>
        </w:tabs>
        <w:rPr>
          <w:sz w:val="30"/>
          <w:szCs w:val="30"/>
        </w:rPr>
      </w:pPr>
    </w:p>
    <w:sectPr w:rsidR="00177013" w:rsidRPr="00E96FD0" w:rsidSect="00323DBD">
      <w:footerReference w:type="default" r:id="rId10"/>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5F" w:rsidRDefault="007D625F" w:rsidP="00A425A1">
      <w:r>
        <w:separator/>
      </w:r>
    </w:p>
  </w:endnote>
  <w:endnote w:type="continuationSeparator" w:id="0">
    <w:p w:rsidR="007D625F" w:rsidRDefault="007D625F" w:rsidP="00A4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729643"/>
      <w:docPartObj>
        <w:docPartGallery w:val="Page Numbers (Bottom of Page)"/>
        <w:docPartUnique/>
      </w:docPartObj>
    </w:sdtPr>
    <w:sdtEndPr/>
    <w:sdtContent>
      <w:p w:rsidR="00A425A1" w:rsidRDefault="00A425A1">
        <w:pPr>
          <w:pStyle w:val="ab"/>
          <w:jc w:val="right"/>
        </w:pPr>
        <w:r>
          <w:fldChar w:fldCharType="begin"/>
        </w:r>
        <w:r>
          <w:instrText>PAGE   \* MERGEFORMAT</w:instrText>
        </w:r>
        <w:r>
          <w:fldChar w:fldCharType="separate"/>
        </w:r>
        <w:r w:rsidR="00D75676">
          <w:rPr>
            <w:noProof/>
          </w:rPr>
          <w:t>2</w:t>
        </w:r>
        <w:r>
          <w:fldChar w:fldCharType="end"/>
        </w:r>
      </w:p>
    </w:sdtContent>
  </w:sdt>
  <w:p w:rsidR="00A425A1" w:rsidRDefault="00A425A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5F" w:rsidRDefault="007D625F" w:rsidP="00A425A1">
      <w:r>
        <w:separator/>
      </w:r>
    </w:p>
  </w:footnote>
  <w:footnote w:type="continuationSeparator" w:id="0">
    <w:p w:rsidR="007D625F" w:rsidRDefault="007D625F" w:rsidP="00A42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8C5"/>
    <w:multiLevelType w:val="hybridMultilevel"/>
    <w:tmpl w:val="657A5A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B4C39"/>
    <w:multiLevelType w:val="hybridMultilevel"/>
    <w:tmpl w:val="3E98CC0A"/>
    <w:lvl w:ilvl="0" w:tplc="4A3AECAE">
      <w:start w:val="1"/>
      <w:numFmt w:val="decimal"/>
      <w:lvlText w:val="%1."/>
      <w:lvlJc w:val="left"/>
      <w:pPr>
        <w:tabs>
          <w:tab w:val="num" w:pos="567"/>
        </w:tabs>
        <w:ind w:left="567" w:hanging="283"/>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4F3E54"/>
    <w:multiLevelType w:val="hybridMultilevel"/>
    <w:tmpl w:val="597EA99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241634"/>
    <w:multiLevelType w:val="hybridMultilevel"/>
    <w:tmpl w:val="E0EEC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DF4DEB"/>
    <w:multiLevelType w:val="multilevel"/>
    <w:tmpl w:val="C88AFEDC"/>
    <w:lvl w:ilvl="0">
      <w:start w:val="1"/>
      <w:numFmt w:val="decimal"/>
      <w:lvlText w:val="%1."/>
      <w:lvlJc w:val="left"/>
      <w:pPr>
        <w:ind w:left="360" w:hanging="360"/>
      </w:pPr>
      <w:rPr>
        <w:b/>
      </w:rPr>
    </w:lvl>
    <w:lvl w:ilvl="1">
      <w:start w:val="1"/>
      <w:numFmt w:val="decimal"/>
      <w:lvlText w:val="%1.%2."/>
      <w:lvlJc w:val="left"/>
      <w:pPr>
        <w:ind w:left="792" w:hanging="432"/>
      </w:pPr>
      <w:rPr>
        <w:b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1867AE"/>
    <w:multiLevelType w:val="hybridMultilevel"/>
    <w:tmpl w:val="66428D1A"/>
    <w:lvl w:ilvl="0" w:tplc="9D6A60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A6D2D0F"/>
    <w:multiLevelType w:val="hybridMultilevel"/>
    <w:tmpl w:val="3924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59"/>
    <w:rsid w:val="00014040"/>
    <w:rsid w:val="000172A7"/>
    <w:rsid w:val="0002415F"/>
    <w:rsid w:val="0004568D"/>
    <w:rsid w:val="00051059"/>
    <w:rsid w:val="000A00C5"/>
    <w:rsid w:val="000A27A4"/>
    <w:rsid w:val="000C3187"/>
    <w:rsid w:val="0010032C"/>
    <w:rsid w:val="00123559"/>
    <w:rsid w:val="00141C69"/>
    <w:rsid w:val="001456C2"/>
    <w:rsid w:val="00177013"/>
    <w:rsid w:val="001B1E56"/>
    <w:rsid w:val="001C54CE"/>
    <w:rsid w:val="0022151A"/>
    <w:rsid w:val="00252C1B"/>
    <w:rsid w:val="00252F5F"/>
    <w:rsid w:val="002653C4"/>
    <w:rsid w:val="00273FF5"/>
    <w:rsid w:val="002A1356"/>
    <w:rsid w:val="002C43BA"/>
    <w:rsid w:val="002C5044"/>
    <w:rsid w:val="002D6684"/>
    <w:rsid w:val="002D7114"/>
    <w:rsid w:val="002E58B1"/>
    <w:rsid w:val="002E616D"/>
    <w:rsid w:val="002F7E49"/>
    <w:rsid w:val="00313E1A"/>
    <w:rsid w:val="00323DBD"/>
    <w:rsid w:val="00341FE8"/>
    <w:rsid w:val="003429C1"/>
    <w:rsid w:val="00352E3B"/>
    <w:rsid w:val="003A3EA5"/>
    <w:rsid w:val="003A5847"/>
    <w:rsid w:val="003B6ED1"/>
    <w:rsid w:val="0040004C"/>
    <w:rsid w:val="00412855"/>
    <w:rsid w:val="00445933"/>
    <w:rsid w:val="004975DC"/>
    <w:rsid w:val="004E08EE"/>
    <w:rsid w:val="004F7935"/>
    <w:rsid w:val="00521765"/>
    <w:rsid w:val="0052185D"/>
    <w:rsid w:val="00522D6C"/>
    <w:rsid w:val="005559D3"/>
    <w:rsid w:val="00571059"/>
    <w:rsid w:val="00591389"/>
    <w:rsid w:val="005E1AFF"/>
    <w:rsid w:val="00607E72"/>
    <w:rsid w:val="0061782B"/>
    <w:rsid w:val="006462A1"/>
    <w:rsid w:val="006602D6"/>
    <w:rsid w:val="00660B50"/>
    <w:rsid w:val="006611AD"/>
    <w:rsid w:val="00661280"/>
    <w:rsid w:val="00673FD1"/>
    <w:rsid w:val="00690CA6"/>
    <w:rsid w:val="006F2731"/>
    <w:rsid w:val="006F30FC"/>
    <w:rsid w:val="00714F49"/>
    <w:rsid w:val="00754C05"/>
    <w:rsid w:val="007610FF"/>
    <w:rsid w:val="00766394"/>
    <w:rsid w:val="007902C1"/>
    <w:rsid w:val="007B79F7"/>
    <w:rsid w:val="007C4881"/>
    <w:rsid w:val="007D625F"/>
    <w:rsid w:val="00803836"/>
    <w:rsid w:val="00803EA8"/>
    <w:rsid w:val="0084219E"/>
    <w:rsid w:val="0084785F"/>
    <w:rsid w:val="008573D4"/>
    <w:rsid w:val="008776CA"/>
    <w:rsid w:val="00882D39"/>
    <w:rsid w:val="008857C6"/>
    <w:rsid w:val="00886965"/>
    <w:rsid w:val="00887F29"/>
    <w:rsid w:val="00910362"/>
    <w:rsid w:val="00921438"/>
    <w:rsid w:val="00945E21"/>
    <w:rsid w:val="0095382F"/>
    <w:rsid w:val="00960B17"/>
    <w:rsid w:val="00981995"/>
    <w:rsid w:val="009A7481"/>
    <w:rsid w:val="009C1867"/>
    <w:rsid w:val="009E016F"/>
    <w:rsid w:val="00A05664"/>
    <w:rsid w:val="00A425A1"/>
    <w:rsid w:val="00A87BC1"/>
    <w:rsid w:val="00AA51FD"/>
    <w:rsid w:val="00AF3B65"/>
    <w:rsid w:val="00B13AC5"/>
    <w:rsid w:val="00B337CD"/>
    <w:rsid w:val="00B46149"/>
    <w:rsid w:val="00B6696A"/>
    <w:rsid w:val="00BB19C5"/>
    <w:rsid w:val="00BC75CA"/>
    <w:rsid w:val="00BD7BCB"/>
    <w:rsid w:val="00BE1815"/>
    <w:rsid w:val="00C05C75"/>
    <w:rsid w:val="00C1186E"/>
    <w:rsid w:val="00C81FB5"/>
    <w:rsid w:val="00CC02C6"/>
    <w:rsid w:val="00CC7A86"/>
    <w:rsid w:val="00CE10DD"/>
    <w:rsid w:val="00D16E59"/>
    <w:rsid w:val="00D20351"/>
    <w:rsid w:val="00D75676"/>
    <w:rsid w:val="00D8065B"/>
    <w:rsid w:val="00DF2311"/>
    <w:rsid w:val="00E13C1C"/>
    <w:rsid w:val="00E16E14"/>
    <w:rsid w:val="00E24CAF"/>
    <w:rsid w:val="00E41ED7"/>
    <w:rsid w:val="00E43453"/>
    <w:rsid w:val="00E634B9"/>
    <w:rsid w:val="00E70209"/>
    <w:rsid w:val="00E7403B"/>
    <w:rsid w:val="00E96FD0"/>
    <w:rsid w:val="00ED2CDC"/>
    <w:rsid w:val="00EE435B"/>
    <w:rsid w:val="00F2688A"/>
    <w:rsid w:val="00F4106B"/>
    <w:rsid w:val="00F50A11"/>
    <w:rsid w:val="00F55513"/>
    <w:rsid w:val="00F75C7F"/>
    <w:rsid w:val="00FA6AED"/>
    <w:rsid w:val="00FA7F2B"/>
    <w:rsid w:val="00FE6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E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B1E56"/>
    <w:pPr>
      <w:spacing w:after="0" w:line="240" w:lineRule="auto"/>
    </w:pPr>
    <w:rPr>
      <w:rFonts w:ascii="Times New Roman" w:hAnsi="Times New Roman"/>
      <w:sz w:val="28"/>
    </w:rPr>
  </w:style>
  <w:style w:type="character" w:customStyle="1" w:styleId="a4">
    <w:name w:val="Без интервала Знак"/>
    <w:basedOn w:val="a0"/>
    <w:link w:val="a3"/>
    <w:uiPriority w:val="1"/>
    <w:rsid w:val="001B1E56"/>
    <w:rPr>
      <w:rFonts w:ascii="Times New Roman" w:hAnsi="Times New Roman"/>
      <w:sz w:val="28"/>
    </w:rPr>
  </w:style>
  <w:style w:type="paragraph" w:styleId="a5">
    <w:name w:val="List Paragraph"/>
    <w:basedOn w:val="a"/>
    <w:uiPriority w:val="34"/>
    <w:qFormat/>
    <w:rsid w:val="0040004C"/>
    <w:pPr>
      <w:ind w:left="720"/>
      <w:contextualSpacing/>
    </w:pPr>
  </w:style>
  <w:style w:type="paragraph" w:styleId="a6">
    <w:name w:val="Normal (Web)"/>
    <w:basedOn w:val="a"/>
    <w:uiPriority w:val="99"/>
    <w:semiHidden/>
    <w:unhideWhenUsed/>
    <w:rsid w:val="00887F29"/>
    <w:pPr>
      <w:spacing w:before="100" w:beforeAutospacing="1" w:after="100" w:afterAutospacing="1"/>
    </w:pPr>
  </w:style>
  <w:style w:type="character" w:styleId="a7">
    <w:name w:val="Strong"/>
    <w:basedOn w:val="a0"/>
    <w:uiPriority w:val="22"/>
    <w:qFormat/>
    <w:rsid w:val="00887F29"/>
    <w:rPr>
      <w:b/>
      <w:bCs/>
    </w:rPr>
  </w:style>
  <w:style w:type="character" w:styleId="a8">
    <w:name w:val="Hyperlink"/>
    <w:basedOn w:val="a0"/>
    <w:uiPriority w:val="99"/>
    <w:unhideWhenUsed/>
    <w:rsid w:val="000A00C5"/>
    <w:rPr>
      <w:color w:val="0000FF" w:themeColor="hyperlink"/>
      <w:u w:val="single"/>
    </w:rPr>
  </w:style>
  <w:style w:type="paragraph" w:styleId="a9">
    <w:name w:val="header"/>
    <w:basedOn w:val="a"/>
    <w:link w:val="aa"/>
    <w:uiPriority w:val="99"/>
    <w:unhideWhenUsed/>
    <w:rsid w:val="00A425A1"/>
    <w:pPr>
      <w:tabs>
        <w:tab w:val="center" w:pos="4677"/>
        <w:tab w:val="right" w:pos="9355"/>
      </w:tabs>
    </w:pPr>
  </w:style>
  <w:style w:type="character" w:customStyle="1" w:styleId="aa">
    <w:name w:val="Верхний колонтитул Знак"/>
    <w:basedOn w:val="a0"/>
    <w:link w:val="a9"/>
    <w:uiPriority w:val="99"/>
    <w:rsid w:val="00A425A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425A1"/>
    <w:pPr>
      <w:tabs>
        <w:tab w:val="center" w:pos="4677"/>
        <w:tab w:val="right" w:pos="9355"/>
      </w:tabs>
    </w:pPr>
  </w:style>
  <w:style w:type="character" w:customStyle="1" w:styleId="ac">
    <w:name w:val="Нижний колонтитул Знак"/>
    <w:basedOn w:val="a0"/>
    <w:link w:val="ab"/>
    <w:uiPriority w:val="99"/>
    <w:rsid w:val="00A425A1"/>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71059"/>
    <w:rPr>
      <w:rFonts w:ascii="Tahoma" w:hAnsi="Tahoma" w:cs="Tahoma"/>
      <w:sz w:val="16"/>
      <w:szCs w:val="16"/>
    </w:rPr>
  </w:style>
  <w:style w:type="character" w:customStyle="1" w:styleId="ae">
    <w:name w:val="Текст выноски Знак"/>
    <w:basedOn w:val="a0"/>
    <w:link w:val="ad"/>
    <w:uiPriority w:val="99"/>
    <w:semiHidden/>
    <w:rsid w:val="005710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E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B1E56"/>
    <w:pPr>
      <w:spacing w:after="0" w:line="240" w:lineRule="auto"/>
    </w:pPr>
    <w:rPr>
      <w:rFonts w:ascii="Times New Roman" w:hAnsi="Times New Roman"/>
      <w:sz w:val="28"/>
    </w:rPr>
  </w:style>
  <w:style w:type="character" w:customStyle="1" w:styleId="a4">
    <w:name w:val="Без интервала Знак"/>
    <w:basedOn w:val="a0"/>
    <w:link w:val="a3"/>
    <w:uiPriority w:val="1"/>
    <w:rsid w:val="001B1E56"/>
    <w:rPr>
      <w:rFonts w:ascii="Times New Roman" w:hAnsi="Times New Roman"/>
      <w:sz w:val="28"/>
    </w:rPr>
  </w:style>
  <w:style w:type="paragraph" w:styleId="a5">
    <w:name w:val="List Paragraph"/>
    <w:basedOn w:val="a"/>
    <w:uiPriority w:val="34"/>
    <w:qFormat/>
    <w:rsid w:val="0040004C"/>
    <w:pPr>
      <w:ind w:left="720"/>
      <w:contextualSpacing/>
    </w:pPr>
  </w:style>
  <w:style w:type="paragraph" w:styleId="a6">
    <w:name w:val="Normal (Web)"/>
    <w:basedOn w:val="a"/>
    <w:uiPriority w:val="99"/>
    <w:semiHidden/>
    <w:unhideWhenUsed/>
    <w:rsid w:val="00887F29"/>
    <w:pPr>
      <w:spacing w:before="100" w:beforeAutospacing="1" w:after="100" w:afterAutospacing="1"/>
    </w:pPr>
  </w:style>
  <w:style w:type="character" w:styleId="a7">
    <w:name w:val="Strong"/>
    <w:basedOn w:val="a0"/>
    <w:uiPriority w:val="22"/>
    <w:qFormat/>
    <w:rsid w:val="00887F29"/>
    <w:rPr>
      <w:b/>
      <w:bCs/>
    </w:rPr>
  </w:style>
  <w:style w:type="character" w:styleId="a8">
    <w:name w:val="Hyperlink"/>
    <w:basedOn w:val="a0"/>
    <w:uiPriority w:val="99"/>
    <w:unhideWhenUsed/>
    <w:rsid w:val="000A00C5"/>
    <w:rPr>
      <w:color w:val="0000FF" w:themeColor="hyperlink"/>
      <w:u w:val="single"/>
    </w:rPr>
  </w:style>
  <w:style w:type="paragraph" w:styleId="a9">
    <w:name w:val="header"/>
    <w:basedOn w:val="a"/>
    <w:link w:val="aa"/>
    <w:uiPriority w:val="99"/>
    <w:unhideWhenUsed/>
    <w:rsid w:val="00A425A1"/>
    <w:pPr>
      <w:tabs>
        <w:tab w:val="center" w:pos="4677"/>
        <w:tab w:val="right" w:pos="9355"/>
      </w:tabs>
    </w:pPr>
  </w:style>
  <w:style w:type="character" w:customStyle="1" w:styleId="aa">
    <w:name w:val="Верхний колонтитул Знак"/>
    <w:basedOn w:val="a0"/>
    <w:link w:val="a9"/>
    <w:uiPriority w:val="99"/>
    <w:rsid w:val="00A425A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425A1"/>
    <w:pPr>
      <w:tabs>
        <w:tab w:val="center" w:pos="4677"/>
        <w:tab w:val="right" w:pos="9355"/>
      </w:tabs>
    </w:pPr>
  </w:style>
  <w:style w:type="character" w:customStyle="1" w:styleId="ac">
    <w:name w:val="Нижний колонтитул Знак"/>
    <w:basedOn w:val="a0"/>
    <w:link w:val="ab"/>
    <w:uiPriority w:val="99"/>
    <w:rsid w:val="00A425A1"/>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71059"/>
    <w:rPr>
      <w:rFonts w:ascii="Tahoma" w:hAnsi="Tahoma" w:cs="Tahoma"/>
      <w:sz w:val="16"/>
      <w:szCs w:val="16"/>
    </w:rPr>
  </w:style>
  <w:style w:type="character" w:customStyle="1" w:styleId="ae">
    <w:name w:val="Текст выноски Знак"/>
    <w:basedOn w:val="a0"/>
    <w:link w:val="ad"/>
    <w:uiPriority w:val="99"/>
    <w:semiHidden/>
    <w:rsid w:val="005710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900">
      <w:bodyDiv w:val="1"/>
      <w:marLeft w:val="0"/>
      <w:marRight w:val="0"/>
      <w:marTop w:val="0"/>
      <w:marBottom w:val="0"/>
      <w:divBdr>
        <w:top w:val="none" w:sz="0" w:space="0" w:color="auto"/>
        <w:left w:val="none" w:sz="0" w:space="0" w:color="auto"/>
        <w:bottom w:val="none" w:sz="0" w:space="0" w:color="auto"/>
        <w:right w:val="none" w:sz="0" w:space="0" w:color="auto"/>
      </w:divBdr>
    </w:div>
    <w:div w:id="197829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kms@tu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952</Words>
  <Characters>5429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28</cp:revision>
  <cp:lastPrinted>2019-10-24T08:35:00Z</cp:lastPrinted>
  <dcterms:created xsi:type="dcterms:W3CDTF">2019-09-25T11:53:00Z</dcterms:created>
  <dcterms:modified xsi:type="dcterms:W3CDTF">2019-11-21T06:45:00Z</dcterms:modified>
</cp:coreProperties>
</file>